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DF1074" w14:textId="79FECF71" w:rsidR="00C77F02" w:rsidRPr="00757776" w:rsidRDefault="00D61D35" w:rsidP="00C77F02">
      <w:pPr>
        <w:pStyle w:val="NormalWeb"/>
        <w:spacing w:before="0" w:beforeAutospacing="0" w:after="120" w:afterAutospacing="0" w:line="276" w:lineRule="auto"/>
        <w:jc w:val="right"/>
        <w:rPr>
          <w:b/>
        </w:rPr>
      </w:pPr>
      <w:proofErr w:type="spellStart"/>
      <w:r w:rsidRPr="00757776">
        <w:rPr>
          <w:b/>
          <w:i/>
          <w:iCs/>
          <w:color w:val="000000"/>
        </w:rPr>
        <w:t>Anexa</w:t>
      </w:r>
      <w:proofErr w:type="spellEnd"/>
      <w:r w:rsidRPr="00757776">
        <w:rPr>
          <w:b/>
          <w:i/>
          <w:iCs/>
          <w:color w:val="000000"/>
        </w:rPr>
        <w:t xml:space="preserve"> </w:t>
      </w:r>
      <w:r w:rsidR="00757776" w:rsidRPr="00757776">
        <w:rPr>
          <w:b/>
          <w:i/>
          <w:iCs/>
          <w:color w:val="000000"/>
        </w:rPr>
        <w:t>4</w:t>
      </w:r>
      <w:r w:rsidRPr="00757776">
        <w:rPr>
          <w:b/>
          <w:i/>
          <w:iCs/>
          <w:color w:val="000000"/>
        </w:rPr>
        <w:t xml:space="preserve"> </w:t>
      </w:r>
    </w:p>
    <w:p w14:paraId="70F94AD2" w14:textId="77777777" w:rsidR="00C77F02" w:rsidRPr="00D61D35" w:rsidRDefault="00C77F02" w:rsidP="00D61D35">
      <w:pPr>
        <w:jc w:val="center"/>
        <w:rPr>
          <w:rFonts w:ascii="Times New Roman" w:hAnsi="Times New Roman" w:cs="Times New Roman"/>
          <w:b/>
          <w:sz w:val="22"/>
          <w:szCs w:val="22"/>
        </w:rPr>
      </w:pPr>
      <w:bookmarkStart w:id="0" w:name="_GoBack"/>
      <w:bookmarkEnd w:id="0"/>
    </w:p>
    <w:p w14:paraId="1CBD7A1D" w14:textId="7352516E" w:rsidR="00127955" w:rsidRPr="00D61D35" w:rsidRDefault="00C77F02" w:rsidP="00D61D35">
      <w:pPr>
        <w:jc w:val="center"/>
        <w:rPr>
          <w:rFonts w:ascii="Times New Roman" w:hAnsi="Times New Roman" w:cs="Times New Roman"/>
          <w:b/>
          <w:sz w:val="22"/>
          <w:szCs w:val="22"/>
        </w:rPr>
      </w:pPr>
      <w:r w:rsidRPr="00D61D35">
        <w:rPr>
          <w:rFonts w:ascii="Times New Roman" w:hAnsi="Times New Roman" w:cs="Times New Roman"/>
          <w:b/>
          <w:sz w:val="22"/>
          <w:szCs w:val="22"/>
        </w:rPr>
        <w:t>NOTĂ DE INFORMARE PRIVIND PRELUCRAREA</w:t>
      </w:r>
    </w:p>
    <w:p w14:paraId="6BF9EA4A" w14:textId="2C0262CF" w:rsidR="00C77F02" w:rsidRPr="00D61D35" w:rsidRDefault="00C77F02" w:rsidP="00D61D35">
      <w:pPr>
        <w:jc w:val="center"/>
        <w:rPr>
          <w:rFonts w:ascii="Times New Roman" w:hAnsi="Times New Roman" w:cs="Times New Roman"/>
          <w:b/>
          <w:sz w:val="22"/>
          <w:szCs w:val="22"/>
        </w:rPr>
      </w:pPr>
      <w:r w:rsidRPr="00D61D35">
        <w:rPr>
          <w:rFonts w:ascii="Times New Roman" w:hAnsi="Times New Roman" w:cs="Times New Roman"/>
          <w:b/>
          <w:sz w:val="22"/>
          <w:szCs w:val="22"/>
        </w:rPr>
        <w:t>DATELOR CU CARACTER PERSONAL</w:t>
      </w:r>
    </w:p>
    <w:p w14:paraId="380AD83B" w14:textId="77777777" w:rsidR="00D61D35" w:rsidRDefault="00D61D35" w:rsidP="00D61D35">
      <w:pPr>
        <w:rPr>
          <w:rFonts w:ascii="Times New Roman" w:hAnsi="Times New Roman" w:cs="Times New Roman"/>
          <w:sz w:val="22"/>
          <w:szCs w:val="22"/>
        </w:rPr>
      </w:pPr>
    </w:p>
    <w:p w14:paraId="63D85DA7" w14:textId="28B00A15" w:rsidR="00D61D35" w:rsidRPr="004F0B53" w:rsidRDefault="00D61D35" w:rsidP="00D61D35">
      <w:pPr>
        <w:rPr>
          <w:rFonts w:ascii="Times New Roman" w:hAnsi="Times New Roman" w:cs="Times New Roman"/>
          <w:b/>
          <w:sz w:val="22"/>
          <w:szCs w:val="22"/>
        </w:rPr>
      </w:pPr>
      <w:r w:rsidRPr="00D61D35">
        <w:rPr>
          <w:rFonts w:ascii="Times New Roman" w:hAnsi="Times New Roman" w:cs="Times New Roman"/>
          <w:b/>
          <w:sz w:val="22"/>
          <w:szCs w:val="22"/>
        </w:rPr>
        <w:t>INSTITUTUL REGIONAL DE ONCOLOGIE IAŞI</w:t>
      </w:r>
      <w:r w:rsidRPr="00D61D35">
        <w:rPr>
          <w:rFonts w:ascii="Times New Roman" w:hAnsi="Times New Roman" w:cs="Times New Roman"/>
          <w:sz w:val="22"/>
          <w:szCs w:val="22"/>
        </w:rPr>
        <w:t xml:space="preserve">, cod de identificare fiscală 29067408, cu sediul în Municipiul Iași, str. G-ral Henri Mathias Berthelot nr.2-4, cod poștal 700483, jud. Iași, telefon 0374278810, </w:t>
      </w:r>
      <w:proofErr w:type="spellStart"/>
      <w:r w:rsidRPr="00D61D35">
        <w:rPr>
          <w:rFonts w:ascii="Times New Roman" w:hAnsi="Times New Roman" w:cs="Times New Roman"/>
          <w:sz w:val="22"/>
          <w:szCs w:val="22"/>
        </w:rPr>
        <w:t>fax-</w:t>
      </w:r>
      <w:proofErr w:type="spellEnd"/>
      <w:r w:rsidRPr="00D61D35">
        <w:rPr>
          <w:rFonts w:ascii="Times New Roman" w:hAnsi="Times New Roman" w:cs="Times New Roman"/>
          <w:sz w:val="22"/>
          <w:szCs w:val="22"/>
        </w:rPr>
        <w:t>, poștă electronică manager@</w:t>
      </w:r>
      <w:proofErr w:type="spellStart"/>
      <w:r w:rsidRPr="00D61D35">
        <w:rPr>
          <w:rFonts w:ascii="Times New Roman" w:hAnsi="Times New Roman" w:cs="Times New Roman"/>
          <w:sz w:val="22"/>
          <w:szCs w:val="22"/>
        </w:rPr>
        <w:t>iroiasi.ro</w:t>
      </w:r>
      <w:proofErr w:type="spellEnd"/>
      <w:r w:rsidRPr="00D61D35">
        <w:rPr>
          <w:rFonts w:ascii="Times New Roman" w:hAnsi="Times New Roman" w:cs="Times New Roman"/>
          <w:sz w:val="22"/>
          <w:szCs w:val="22"/>
        </w:rPr>
        <w:t xml:space="preserve"> , reprezentată legal prin doamna Mirela GROSU în calitate de manager, identificat prin C.I. seria MZ, nr. 973641, </w:t>
      </w:r>
      <w:r w:rsidRPr="004F0B53">
        <w:rPr>
          <w:rFonts w:ascii="Times New Roman" w:hAnsi="Times New Roman" w:cs="Times New Roman"/>
          <w:b/>
          <w:sz w:val="22"/>
          <w:szCs w:val="22"/>
        </w:rPr>
        <w:t>în calitate de Partener (P3)</w:t>
      </w:r>
      <w:r w:rsidRPr="00D61D35">
        <w:rPr>
          <w:rFonts w:ascii="Times New Roman" w:hAnsi="Times New Roman" w:cs="Times New Roman"/>
          <w:sz w:val="22"/>
          <w:szCs w:val="22"/>
        </w:rPr>
        <w:t xml:space="preserve"> </w:t>
      </w:r>
      <w:r w:rsidR="004F0B53">
        <w:rPr>
          <w:rFonts w:ascii="Times New Roman" w:hAnsi="Times New Roman" w:cs="Times New Roman"/>
          <w:sz w:val="22"/>
          <w:szCs w:val="22"/>
        </w:rPr>
        <w:t>î</w:t>
      </w:r>
      <w:r w:rsidRPr="00D61D35">
        <w:rPr>
          <w:rFonts w:ascii="Times New Roman" w:hAnsi="Times New Roman" w:cs="Times New Roman"/>
          <w:sz w:val="22"/>
          <w:szCs w:val="22"/>
        </w:rPr>
        <w:t xml:space="preserve">n </w:t>
      </w:r>
      <w:r w:rsidRPr="004F0B53">
        <w:rPr>
          <w:rFonts w:ascii="Times New Roman" w:hAnsi="Times New Roman" w:cs="Times New Roman"/>
          <w:b/>
          <w:sz w:val="22"/>
          <w:szCs w:val="22"/>
        </w:rPr>
        <w:t>proiectul “Programul Național de Screening pentru Cancerul de Sân: Depistarea Activă, Responsabilitate, Informație și Acces – DARIA” cod SMIS: 352097 ,</w:t>
      </w:r>
    </w:p>
    <w:p w14:paraId="0AE3A599" w14:textId="13161F3C" w:rsidR="00D61D35" w:rsidRPr="00D61D35" w:rsidRDefault="00D61D35" w:rsidP="00D61D35">
      <w:pPr>
        <w:rPr>
          <w:rFonts w:ascii="Times New Roman" w:hAnsi="Times New Roman" w:cs="Times New Roman"/>
          <w:sz w:val="22"/>
          <w:szCs w:val="22"/>
        </w:rPr>
      </w:pPr>
      <w:r w:rsidRPr="00D61D35">
        <w:rPr>
          <w:rFonts w:ascii="Times New Roman" w:hAnsi="Times New Roman" w:cs="Times New Roman"/>
          <w:b/>
          <w:sz w:val="22"/>
          <w:szCs w:val="22"/>
        </w:rPr>
        <w:t>în calitate de Operator de Date cu Caracter Personal</w:t>
      </w:r>
      <w:r w:rsidRPr="00D61D35">
        <w:rPr>
          <w:rFonts w:ascii="Times New Roman" w:hAnsi="Times New Roman" w:cs="Times New Roman"/>
          <w:sz w:val="22"/>
          <w:szCs w:val="22"/>
        </w:rPr>
        <w:t xml:space="preserve">, vă informează prin prezenta cu privire la prelucrarea datelor dumneavoastră cu caracter personal în cadrul procesului de afiliere a cabinetelor de medicină de familie organizat în cadrul proiectului  </w:t>
      </w:r>
      <w:r w:rsidRPr="004F0B53">
        <w:rPr>
          <w:rFonts w:ascii="Times New Roman" w:hAnsi="Times New Roman" w:cs="Times New Roman"/>
          <w:b/>
          <w:sz w:val="22"/>
          <w:szCs w:val="22"/>
        </w:rPr>
        <w:t xml:space="preserve">DARIA </w:t>
      </w:r>
      <w:r w:rsidRPr="00D61D35">
        <w:rPr>
          <w:rFonts w:ascii="Times New Roman" w:hAnsi="Times New Roman" w:cs="Times New Roman"/>
          <w:sz w:val="22"/>
          <w:szCs w:val="22"/>
        </w:rPr>
        <w:t>si la drepturile pe care le aveți în conformitate cu REGULAMENTUL (UE) 2016/679 al Parlamentului European și al Consiliului din 27 aprilie 2016 (denumit în continuare ”GDPR”) și legislația națională privind protecția și securitatea datelor personale, în vigoare.</w:t>
      </w:r>
    </w:p>
    <w:p w14:paraId="5A549DBF" w14:textId="77777777" w:rsidR="00D61D35" w:rsidRPr="00D61D35" w:rsidRDefault="00D61D35" w:rsidP="00D61D35">
      <w:pPr>
        <w:rPr>
          <w:rFonts w:ascii="Times New Roman" w:hAnsi="Times New Roman" w:cs="Times New Roman"/>
          <w:sz w:val="22"/>
          <w:szCs w:val="22"/>
        </w:rPr>
      </w:pPr>
    </w:p>
    <w:p w14:paraId="7B3486F1" w14:textId="77777777" w:rsidR="00D61D35" w:rsidRPr="00D61D35" w:rsidRDefault="00D61D35" w:rsidP="00D61D35">
      <w:pPr>
        <w:rPr>
          <w:rFonts w:ascii="Times New Roman" w:hAnsi="Times New Roman" w:cs="Times New Roman"/>
          <w:b/>
          <w:sz w:val="22"/>
          <w:szCs w:val="22"/>
        </w:rPr>
      </w:pPr>
      <w:r w:rsidRPr="00D61D35">
        <w:rPr>
          <w:rFonts w:ascii="Times New Roman" w:hAnsi="Times New Roman" w:cs="Times New Roman"/>
          <w:b/>
          <w:sz w:val="22"/>
          <w:szCs w:val="22"/>
        </w:rPr>
        <w:t>Scopurile și baza legală a prelucrărilor</w:t>
      </w:r>
    </w:p>
    <w:p w14:paraId="2929D499" w14:textId="77777777" w:rsidR="00D61D35" w:rsidRPr="00D61D35" w:rsidRDefault="00D61D35" w:rsidP="00D61D35">
      <w:pPr>
        <w:rPr>
          <w:rFonts w:ascii="Times New Roman" w:hAnsi="Times New Roman" w:cs="Times New Roman"/>
          <w:sz w:val="22"/>
          <w:szCs w:val="22"/>
        </w:rPr>
      </w:pPr>
      <w:r w:rsidRPr="00D61D35">
        <w:rPr>
          <w:rFonts w:ascii="Times New Roman" w:hAnsi="Times New Roman" w:cs="Times New Roman"/>
          <w:sz w:val="22"/>
          <w:szCs w:val="22"/>
        </w:rPr>
        <w:t>În conformitate cu legislaţia naţională (Legea nr. 190/2018, Legea nr. 506/2004) şi europeană (Regulamentul 2016/679/UE, Directiva 2016/680/CE, Directiva 2002/58/CE) în vigoare, Operatorii au obligaţia de a administra în condiţii de siguranţă şi numai pentru scopurile specificate, datele personale care îi sunt furnizate. Operatorii prelucrează datele dumneavoastră personale în conformitate cu prevederile GDPR, prin intermediul Echipelor de proiect, în conformitate cu prevederile specifice aplicabile, în următoarele scopuri:</w:t>
      </w:r>
    </w:p>
    <w:p w14:paraId="2189B361" w14:textId="77777777" w:rsidR="00D61D35" w:rsidRPr="00D61D35" w:rsidRDefault="00D61D35" w:rsidP="00D61D35">
      <w:pPr>
        <w:rPr>
          <w:rFonts w:ascii="Times New Roman" w:hAnsi="Times New Roman" w:cs="Times New Roman"/>
          <w:sz w:val="22"/>
          <w:szCs w:val="22"/>
        </w:rPr>
      </w:pPr>
      <w:r w:rsidRPr="00D61D35">
        <w:rPr>
          <w:rFonts w:ascii="Times New Roman" w:hAnsi="Times New Roman" w:cs="Times New Roman"/>
          <w:sz w:val="22"/>
          <w:szCs w:val="22"/>
        </w:rPr>
        <w:t>înscrierea și participarea la procesul de afiliere a medicilor de familie aflați în contract cu Casa de Asigurări de Sănătate</w:t>
      </w:r>
    </w:p>
    <w:p w14:paraId="0E7DE403" w14:textId="77777777" w:rsidR="00D61D35" w:rsidRPr="00417667" w:rsidRDefault="00D61D35" w:rsidP="00D61D35">
      <w:pPr>
        <w:rPr>
          <w:rFonts w:ascii="Times New Roman" w:hAnsi="Times New Roman" w:cs="Times New Roman"/>
          <w:b/>
          <w:sz w:val="22"/>
          <w:szCs w:val="22"/>
        </w:rPr>
      </w:pPr>
      <w:r w:rsidRPr="00417667">
        <w:rPr>
          <w:rFonts w:ascii="Times New Roman" w:hAnsi="Times New Roman" w:cs="Times New Roman"/>
          <w:b/>
          <w:sz w:val="22"/>
          <w:szCs w:val="22"/>
        </w:rPr>
        <w:t>Tipuri de date cu caracter personal pe care le prelucrăm</w:t>
      </w:r>
    </w:p>
    <w:p w14:paraId="0EA10103" w14:textId="77777777" w:rsidR="00D61D35" w:rsidRPr="00D61D35" w:rsidRDefault="00D61D35" w:rsidP="00D61D35">
      <w:pPr>
        <w:rPr>
          <w:rFonts w:ascii="Times New Roman" w:hAnsi="Times New Roman" w:cs="Times New Roman"/>
          <w:sz w:val="22"/>
          <w:szCs w:val="22"/>
        </w:rPr>
      </w:pPr>
      <w:r w:rsidRPr="00D61D35">
        <w:rPr>
          <w:rFonts w:ascii="Times New Roman" w:hAnsi="Times New Roman" w:cs="Times New Roman"/>
          <w:sz w:val="22"/>
          <w:szCs w:val="22"/>
        </w:rPr>
        <w:t>Politica privind protecția și securitatea datelor personale a (IRO IASI) este de a colecta numai datele personale necesare în scopurile menționate și de a solicita persoanelor vizate să ne comunice numai acele date cu caracter personal strict necesare îndeplinirii acestor scopuri.</w:t>
      </w:r>
    </w:p>
    <w:p w14:paraId="51B0933A" w14:textId="77777777" w:rsidR="00D61D35" w:rsidRPr="00D61D35" w:rsidRDefault="00D61D35" w:rsidP="00D61D35">
      <w:pPr>
        <w:rPr>
          <w:rFonts w:ascii="Times New Roman" w:hAnsi="Times New Roman" w:cs="Times New Roman"/>
          <w:sz w:val="22"/>
          <w:szCs w:val="22"/>
        </w:rPr>
      </w:pPr>
    </w:p>
    <w:p w14:paraId="7E0CE851" w14:textId="77777777" w:rsidR="00D61D35" w:rsidRPr="00417667" w:rsidRDefault="00D61D35" w:rsidP="00D61D35">
      <w:pPr>
        <w:rPr>
          <w:rFonts w:ascii="Times New Roman" w:hAnsi="Times New Roman" w:cs="Times New Roman"/>
          <w:b/>
          <w:sz w:val="22"/>
          <w:szCs w:val="22"/>
        </w:rPr>
      </w:pPr>
      <w:r w:rsidRPr="00417667">
        <w:rPr>
          <w:rFonts w:ascii="Times New Roman" w:hAnsi="Times New Roman" w:cs="Times New Roman"/>
          <w:b/>
          <w:sz w:val="22"/>
          <w:szCs w:val="22"/>
        </w:rPr>
        <w:lastRenderedPageBreak/>
        <w:t xml:space="preserve">Categoriile de date personale supuse prelucrării la nivelul procedurii de afiliere </w:t>
      </w:r>
    </w:p>
    <w:p w14:paraId="503959DF" w14:textId="77777777" w:rsidR="00D61D35" w:rsidRPr="00D61D35" w:rsidRDefault="00D61D35" w:rsidP="00D61D35">
      <w:pPr>
        <w:rPr>
          <w:rFonts w:ascii="Times New Roman" w:hAnsi="Times New Roman" w:cs="Times New Roman"/>
          <w:sz w:val="22"/>
          <w:szCs w:val="22"/>
        </w:rPr>
      </w:pPr>
      <w:r w:rsidRPr="00D61D35">
        <w:rPr>
          <w:rFonts w:ascii="Times New Roman" w:hAnsi="Times New Roman" w:cs="Times New Roman"/>
          <w:sz w:val="22"/>
          <w:szCs w:val="22"/>
        </w:rPr>
        <w:t>Numele, prenumele; CNP-ul, locul nașterii, cetățenie/ naționalitate, adresa (reședință/ domiciliu) completă, serie, număr act de identitate/ pașaport, data eliberării/ expirării/ entitatea emitentă pentru act identitate/ pașaport, datele de contact - numărul de telefon/ fax, e-mail; fotografia; semnătura; vârsta; date privind studiile.</w:t>
      </w:r>
    </w:p>
    <w:p w14:paraId="43398FF6" w14:textId="77777777" w:rsidR="00D61D35" w:rsidRPr="00D61D35" w:rsidRDefault="00D61D35" w:rsidP="00D61D35">
      <w:pPr>
        <w:rPr>
          <w:rFonts w:ascii="Times New Roman" w:hAnsi="Times New Roman" w:cs="Times New Roman"/>
          <w:sz w:val="22"/>
          <w:szCs w:val="22"/>
        </w:rPr>
      </w:pPr>
    </w:p>
    <w:p w14:paraId="1254A2F1" w14:textId="77777777" w:rsidR="00D61D35" w:rsidRPr="00D61D35" w:rsidRDefault="00D61D35" w:rsidP="00D61D35">
      <w:pPr>
        <w:rPr>
          <w:rFonts w:ascii="Times New Roman" w:hAnsi="Times New Roman" w:cs="Times New Roman"/>
          <w:b/>
          <w:sz w:val="22"/>
          <w:szCs w:val="22"/>
        </w:rPr>
      </w:pPr>
      <w:r w:rsidRPr="00D61D35">
        <w:rPr>
          <w:rFonts w:ascii="Times New Roman" w:hAnsi="Times New Roman" w:cs="Times New Roman"/>
          <w:b/>
          <w:sz w:val="22"/>
          <w:szCs w:val="22"/>
        </w:rPr>
        <w:t xml:space="preserve">Categorii de destinatari ai datelor cu caracter personal </w:t>
      </w:r>
    </w:p>
    <w:p w14:paraId="53FBB178" w14:textId="77777777" w:rsidR="00D61D35" w:rsidRPr="00D61D35" w:rsidRDefault="00D61D35" w:rsidP="00D61D35">
      <w:pPr>
        <w:rPr>
          <w:rFonts w:ascii="Times New Roman" w:hAnsi="Times New Roman" w:cs="Times New Roman"/>
          <w:sz w:val="22"/>
          <w:szCs w:val="22"/>
        </w:rPr>
      </w:pPr>
      <w:r w:rsidRPr="00D61D35">
        <w:rPr>
          <w:rFonts w:ascii="Times New Roman" w:hAnsi="Times New Roman" w:cs="Times New Roman"/>
          <w:sz w:val="22"/>
          <w:szCs w:val="22"/>
        </w:rPr>
        <w:t xml:space="preserve">Datele dumneavoastră personale sunt destinate utilizării de către operator și comunicate următorilor destinatari, dacă este cazul: Autoritatea de Management pentru PS, Autoritatea de Certificare, Autoritatea de Audit, Comisia Europeană, Oficiul European de Luptă Antifraudă, Curtea Europeană de Conturi, precum și oricărui organism abilitat să efectueze verificări asupra modului de utilizare a finanțării nerambursabile. De asemenea, datele comunicate de </w:t>
      </w:r>
      <w:proofErr w:type="spellStart"/>
      <w:r w:rsidRPr="00D61D35">
        <w:rPr>
          <w:rFonts w:ascii="Times New Roman" w:hAnsi="Times New Roman" w:cs="Times New Roman"/>
          <w:sz w:val="22"/>
          <w:szCs w:val="22"/>
        </w:rPr>
        <w:t>dvs</w:t>
      </w:r>
      <w:proofErr w:type="spellEnd"/>
      <w:r w:rsidRPr="00D61D35">
        <w:rPr>
          <w:rFonts w:ascii="Times New Roman" w:hAnsi="Times New Roman" w:cs="Times New Roman"/>
          <w:sz w:val="22"/>
          <w:szCs w:val="22"/>
        </w:rPr>
        <w:t xml:space="preserve"> în RENV (nume medic, cod parafa, adresa sediu/ domiciliu fiscal, e-mail, telefon, localitate) vor fi preluate automat în registrul de screening gestionat de INSP în vederea creării contului </w:t>
      </w:r>
      <w:proofErr w:type="spellStart"/>
      <w:r w:rsidRPr="00D61D35">
        <w:rPr>
          <w:rFonts w:ascii="Times New Roman" w:hAnsi="Times New Roman" w:cs="Times New Roman"/>
          <w:sz w:val="22"/>
          <w:szCs w:val="22"/>
        </w:rPr>
        <w:t>dvs</w:t>
      </w:r>
      <w:proofErr w:type="spellEnd"/>
      <w:r w:rsidRPr="00D61D35">
        <w:rPr>
          <w:rFonts w:ascii="Times New Roman" w:hAnsi="Times New Roman" w:cs="Times New Roman"/>
          <w:sz w:val="22"/>
          <w:szCs w:val="22"/>
        </w:rPr>
        <w:t xml:space="preserve"> astfel încât să puteți efectua consultațiile care fac obiectul contractului încheiat cu operatorul. </w:t>
      </w:r>
    </w:p>
    <w:p w14:paraId="79D43217" w14:textId="77777777" w:rsidR="00D61D35" w:rsidRPr="00D61D35" w:rsidRDefault="00D61D35" w:rsidP="00D61D35">
      <w:pPr>
        <w:rPr>
          <w:rFonts w:ascii="Times New Roman" w:hAnsi="Times New Roman" w:cs="Times New Roman"/>
          <w:sz w:val="22"/>
          <w:szCs w:val="22"/>
        </w:rPr>
      </w:pPr>
      <w:r w:rsidRPr="00D61D35">
        <w:rPr>
          <w:rFonts w:ascii="Times New Roman" w:hAnsi="Times New Roman" w:cs="Times New Roman"/>
          <w:sz w:val="22"/>
          <w:szCs w:val="22"/>
        </w:rPr>
        <w:t>Dezvăluirea datelor către terți se face conform prevederilor legale pentru categoriile de destinatari precizați anterior.</w:t>
      </w:r>
    </w:p>
    <w:p w14:paraId="5C9292F7" w14:textId="77777777" w:rsidR="00D61D35" w:rsidRPr="00D61D35" w:rsidRDefault="00D61D35" w:rsidP="00D61D35">
      <w:pPr>
        <w:rPr>
          <w:rFonts w:ascii="Times New Roman" w:hAnsi="Times New Roman" w:cs="Times New Roman"/>
          <w:sz w:val="22"/>
          <w:szCs w:val="22"/>
        </w:rPr>
      </w:pPr>
    </w:p>
    <w:p w14:paraId="7E1CFC3F" w14:textId="77777777" w:rsidR="00D61D35" w:rsidRPr="00D61D35" w:rsidRDefault="00D61D35" w:rsidP="00D61D35">
      <w:pPr>
        <w:rPr>
          <w:rFonts w:ascii="Times New Roman" w:hAnsi="Times New Roman" w:cs="Times New Roman"/>
          <w:b/>
          <w:sz w:val="22"/>
          <w:szCs w:val="22"/>
        </w:rPr>
      </w:pPr>
      <w:r w:rsidRPr="00D61D35">
        <w:rPr>
          <w:rFonts w:ascii="Times New Roman" w:hAnsi="Times New Roman" w:cs="Times New Roman"/>
          <w:b/>
          <w:sz w:val="22"/>
          <w:szCs w:val="22"/>
        </w:rPr>
        <w:t xml:space="preserve">Sursa datelor cu caracter personal </w:t>
      </w:r>
    </w:p>
    <w:p w14:paraId="3905FA05" w14:textId="77777777" w:rsidR="00D61D35" w:rsidRPr="00D61D35" w:rsidRDefault="00D61D35" w:rsidP="00D61D35">
      <w:pPr>
        <w:rPr>
          <w:rFonts w:ascii="Times New Roman" w:hAnsi="Times New Roman" w:cs="Times New Roman"/>
          <w:sz w:val="22"/>
          <w:szCs w:val="22"/>
        </w:rPr>
      </w:pPr>
      <w:r w:rsidRPr="00D61D35">
        <w:rPr>
          <w:rFonts w:ascii="Times New Roman" w:hAnsi="Times New Roman" w:cs="Times New Roman"/>
          <w:sz w:val="22"/>
          <w:szCs w:val="22"/>
        </w:rPr>
        <w:t>Prin depunerea dosarului de afiliere se colectează date personale direct de la dumneavoastră prin intermediul documentelor de înscriere și al altor documente solicitate.</w:t>
      </w:r>
    </w:p>
    <w:p w14:paraId="3555527B" w14:textId="77777777" w:rsidR="00D61D35" w:rsidRPr="00D61D35" w:rsidRDefault="00D61D35" w:rsidP="00D61D35">
      <w:pPr>
        <w:rPr>
          <w:rFonts w:ascii="Times New Roman" w:hAnsi="Times New Roman" w:cs="Times New Roman"/>
          <w:sz w:val="22"/>
          <w:szCs w:val="22"/>
        </w:rPr>
      </w:pPr>
    </w:p>
    <w:p w14:paraId="254A0929" w14:textId="77777777" w:rsidR="00D61D35" w:rsidRPr="00D61D35" w:rsidRDefault="00D61D35" w:rsidP="00D61D35">
      <w:pPr>
        <w:rPr>
          <w:rFonts w:ascii="Times New Roman" w:hAnsi="Times New Roman" w:cs="Times New Roman"/>
          <w:b/>
          <w:sz w:val="22"/>
          <w:szCs w:val="22"/>
        </w:rPr>
      </w:pPr>
      <w:r w:rsidRPr="00D61D35">
        <w:rPr>
          <w:rFonts w:ascii="Times New Roman" w:hAnsi="Times New Roman" w:cs="Times New Roman"/>
          <w:b/>
          <w:sz w:val="22"/>
          <w:szCs w:val="22"/>
        </w:rPr>
        <w:t xml:space="preserve">Perioada de stocare a datelor personale </w:t>
      </w:r>
    </w:p>
    <w:p w14:paraId="244E2085" w14:textId="75BC183C" w:rsidR="00D61D35" w:rsidRPr="00D61D35" w:rsidRDefault="00D61D35" w:rsidP="00D61D35">
      <w:pPr>
        <w:rPr>
          <w:rFonts w:ascii="Times New Roman" w:hAnsi="Times New Roman" w:cs="Times New Roman"/>
          <w:sz w:val="22"/>
          <w:szCs w:val="22"/>
        </w:rPr>
      </w:pPr>
      <w:r w:rsidRPr="00D61D35">
        <w:rPr>
          <w:rFonts w:ascii="Times New Roman" w:hAnsi="Times New Roman" w:cs="Times New Roman"/>
          <w:sz w:val="22"/>
          <w:szCs w:val="22"/>
        </w:rPr>
        <w:t>Datele dumneavoastră personale sunt stocate pe perioada necesară efectuării tuturor demersurilor întreprinse pentru înscrierea în/ și derularea programului de servicii medicale de prevenție, depistare precoce (screening), diagnostic și tratament precoce al</w:t>
      </w:r>
      <w:r w:rsidR="00967EDB">
        <w:rPr>
          <w:rFonts w:ascii="Times New Roman" w:hAnsi="Times New Roman" w:cs="Times New Roman"/>
          <w:sz w:val="22"/>
          <w:szCs w:val="22"/>
        </w:rPr>
        <w:t xml:space="preserve"> cancerului de </w:t>
      </w:r>
      <w:proofErr w:type="spellStart"/>
      <w:r w:rsidR="00967EDB">
        <w:rPr>
          <w:rFonts w:ascii="Times New Roman" w:hAnsi="Times New Roman" w:cs="Times New Roman"/>
          <w:sz w:val="22"/>
          <w:szCs w:val="22"/>
        </w:rPr>
        <w:t>san</w:t>
      </w:r>
      <w:proofErr w:type="spellEnd"/>
      <w:r w:rsidRPr="00D61D35">
        <w:rPr>
          <w:rFonts w:ascii="Times New Roman" w:hAnsi="Times New Roman" w:cs="Times New Roman"/>
          <w:sz w:val="22"/>
          <w:szCs w:val="22"/>
        </w:rPr>
        <w:t>, precum și îndeplinirea atribuțiilor legale de raportare/ punere la dispoziție, după care vor fi arhivate potrivit legislației aplicabile.</w:t>
      </w:r>
    </w:p>
    <w:p w14:paraId="644251C0" w14:textId="77777777" w:rsidR="00D61D35" w:rsidRPr="00D61D35" w:rsidRDefault="00D61D35" w:rsidP="00D61D35">
      <w:pPr>
        <w:rPr>
          <w:rFonts w:ascii="Times New Roman" w:hAnsi="Times New Roman" w:cs="Times New Roman"/>
          <w:sz w:val="22"/>
          <w:szCs w:val="22"/>
        </w:rPr>
      </w:pPr>
    </w:p>
    <w:p w14:paraId="5F471EDF" w14:textId="77777777" w:rsidR="00D61D35" w:rsidRPr="00D61D35" w:rsidRDefault="00D61D35" w:rsidP="00D61D35">
      <w:pPr>
        <w:rPr>
          <w:rFonts w:ascii="Times New Roman" w:hAnsi="Times New Roman" w:cs="Times New Roman"/>
          <w:b/>
          <w:sz w:val="22"/>
          <w:szCs w:val="22"/>
        </w:rPr>
      </w:pPr>
      <w:r w:rsidRPr="00D61D35">
        <w:rPr>
          <w:rFonts w:ascii="Times New Roman" w:hAnsi="Times New Roman" w:cs="Times New Roman"/>
          <w:b/>
          <w:sz w:val="22"/>
          <w:szCs w:val="22"/>
        </w:rPr>
        <w:t xml:space="preserve">Drepturile dumneavoastră și modul de exercitare al acestora </w:t>
      </w:r>
    </w:p>
    <w:p w14:paraId="46782EF9" w14:textId="30C194D3" w:rsidR="00D61D35" w:rsidRPr="00D61D35" w:rsidRDefault="00D61D35" w:rsidP="00D61D35">
      <w:pPr>
        <w:rPr>
          <w:rFonts w:ascii="Times New Roman" w:hAnsi="Times New Roman" w:cs="Times New Roman"/>
          <w:sz w:val="22"/>
          <w:szCs w:val="22"/>
        </w:rPr>
      </w:pPr>
      <w:r w:rsidRPr="00D61D35">
        <w:rPr>
          <w:rFonts w:ascii="Times New Roman" w:hAnsi="Times New Roman" w:cs="Times New Roman"/>
          <w:sz w:val="22"/>
          <w:szCs w:val="22"/>
        </w:rPr>
        <w:t xml:space="preserve">Conform prevederilor legale aplicabile, beneficiați de dreptul de acces, dreptul la rectificare, dreptul la ștergerea datelor, dreptul la restricționarea prelucrării, dreptul la portabilitatea datelor, dreptul la opoziție și </w:t>
      </w:r>
      <w:r w:rsidRPr="00D61D35">
        <w:rPr>
          <w:rFonts w:ascii="Times New Roman" w:hAnsi="Times New Roman" w:cs="Times New Roman"/>
          <w:sz w:val="22"/>
          <w:szCs w:val="22"/>
        </w:rPr>
        <w:lastRenderedPageBreak/>
        <w:t xml:space="preserve">procesul decizional individual automatizat. Pentru exercitarea drepturilor dumneavoastră și pentru toate chestiunile legate de prelucrarea datelor personale, vă rugăm să contactați direct, responsabilului cu protecția datelor în cadrul proiectului, dna </w:t>
      </w:r>
      <w:proofErr w:type="spellStart"/>
      <w:r w:rsidRPr="00D61D35">
        <w:rPr>
          <w:rFonts w:ascii="Times New Roman" w:hAnsi="Times New Roman" w:cs="Times New Roman"/>
          <w:sz w:val="22"/>
          <w:szCs w:val="22"/>
        </w:rPr>
        <w:t>Lili</w:t>
      </w:r>
      <w:proofErr w:type="spellEnd"/>
      <w:r w:rsidRPr="00D61D35">
        <w:rPr>
          <w:rFonts w:ascii="Times New Roman" w:hAnsi="Times New Roman" w:cs="Times New Roman"/>
          <w:sz w:val="22"/>
          <w:szCs w:val="22"/>
        </w:rPr>
        <w:t xml:space="preserve"> Adam – Responsabil GDPR P3, la adresa email: </w:t>
      </w:r>
      <w:hyperlink r:id="rId8" w:history="1">
        <w:r w:rsidRPr="00D61D35">
          <w:rPr>
            <w:rStyle w:val="Hyperlink"/>
            <w:rFonts w:ascii="Times New Roman" w:hAnsi="Times New Roman" w:cs="Times New Roman"/>
            <w:sz w:val="22"/>
            <w:szCs w:val="22"/>
          </w:rPr>
          <w:t>protectiadatelor@iroiasi.ro</w:t>
        </w:r>
      </w:hyperlink>
      <w:r w:rsidRPr="00D61D35">
        <w:rPr>
          <w:rFonts w:ascii="Times New Roman" w:hAnsi="Times New Roman" w:cs="Times New Roman"/>
          <w:sz w:val="22"/>
          <w:szCs w:val="22"/>
        </w:rPr>
        <w:t xml:space="preserve">. Persoanele vizate au dreptul de a depune o plângere în fața unei autorități de supraveghere. </w:t>
      </w:r>
    </w:p>
    <w:p w14:paraId="0BAED7C2" w14:textId="77777777" w:rsidR="00D61D35" w:rsidRPr="00D61D35" w:rsidRDefault="00D61D35" w:rsidP="00D61D35">
      <w:pPr>
        <w:rPr>
          <w:rFonts w:ascii="Times New Roman" w:hAnsi="Times New Roman" w:cs="Times New Roman"/>
          <w:sz w:val="22"/>
          <w:szCs w:val="22"/>
        </w:rPr>
      </w:pPr>
      <w:r w:rsidRPr="00D61D35">
        <w:rPr>
          <w:rFonts w:ascii="Times New Roman" w:hAnsi="Times New Roman" w:cs="Times New Roman"/>
          <w:sz w:val="22"/>
          <w:szCs w:val="22"/>
        </w:rPr>
        <w:t xml:space="preserve">Pentru mai multe informații despre GDPR și drepturile persoanelor vizate, puteți accesa site-ul Autorității Naționale de Supraveghere a Prelucrării Datelor cu Caracter Personal </w:t>
      </w:r>
      <w:hyperlink r:id="rId9" w:history="1">
        <w:r w:rsidRPr="00D61D35">
          <w:rPr>
            <w:rStyle w:val="Hyperlink"/>
            <w:rFonts w:ascii="Times New Roman" w:hAnsi="Times New Roman" w:cs="Times New Roman"/>
            <w:sz w:val="22"/>
            <w:szCs w:val="22"/>
          </w:rPr>
          <w:t>www.dataprotection.ro</w:t>
        </w:r>
      </w:hyperlink>
      <w:r w:rsidRPr="00D61D35">
        <w:rPr>
          <w:rFonts w:ascii="Times New Roman" w:hAnsi="Times New Roman" w:cs="Times New Roman"/>
          <w:sz w:val="22"/>
          <w:szCs w:val="22"/>
        </w:rPr>
        <w:t xml:space="preserve">. </w:t>
      </w:r>
    </w:p>
    <w:p w14:paraId="4D97E406" w14:textId="77777777" w:rsidR="00D61D35" w:rsidRPr="00D61D35" w:rsidRDefault="00D61D35" w:rsidP="00D61D35">
      <w:pPr>
        <w:rPr>
          <w:rFonts w:ascii="Times New Roman" w:hAnsi="Times New Roman" w:cs="Times New Roman"/>
          <w:sz w:val="22"/>
          <w:szCs w:val="22"/>
        </w:rPr>
      </w:pPr>
    </w:p>
    <w:p w14:paraId="57139D02" w14:textId="77777777" w:rsidR="00D61D35" w:rsidRPr="00D61D35" w:rsidRDefault="00D61D35" w:rsidP="00D61D35">
      <w:pPr>
        <w:rPr>
          <w:rFonts w:ascii="Times New Roman" w:hAnsi="Times New Roman" w:cs="Times New Roman"/>
          <w:b/>
          <w:sz w:val="22"/>
          <w:szCs w:val="22"/>
        </w:rPr>
      </w:pPr>
      <w:r w:rsidRPr="00D61D35">
        <w:rPr>
          <w:rFonts w:ascii="Times New Roman" w:hAnsi="Times New Roman" w:cs="Times New Roman"/>
          <w:b/>
          <w:sz w:val="22"/>
          <w:szCs w:val="22"/>
        </w:rPr>
        <w:t xml:space="preserve">Prelucrările de date speciale sau întemeiate pe consimțământ </w:t>
      </w:r>
    </w:p>
    <w:p w14:paraId="267B45F9" w14:textId="77777777" w:rsidR="00D61D35" w:rsidRPr="00D61D35" w:rsidRDefault="00D61D35" w:rsidP="00D61D35">
      <w:pPr>
        <w:rPr>
          <w:rFonts w:ascii="Times New Roman" w:hAnsi="Times New Roman" w:cs="Times New Roman"/>
          <w:sz w:val="22"/>
          <w:szCs w:val="22"/>
        </w:rPr>
      </w:pPr>
      <w:r w:rsidRPr="00D61D35">
        <w:rPr>
          <w:rFonts w:ascii="Times New Roman" w:hAnsi="Times New Roman" w:cs="Times New Roman"/>
          <w:sz w:val="22"/>
          <w:szCs w:val="22"/>
        </w:rPr>
        <w:t>Atunci când prelucrarea se bazează pe articolul 6 alineatul (1) litera (a) ”persoana vizată și-a dat consimțământul pentru prelucrarea datelor sale cu caracter personal pentru unul sau mai multe scopuri specifice” sau pe articolul 9 alineatul (2) litera (a) ”persoana vizată și-a dat consimțământul explicit pentru prelucrarea acestor date cu caracter personal pentru unul sau mai multe scopuri specifice, cu excepția cazului în care dreptul Uniunii sau dreptul intern prevede ca interdicția prevăzută la alineatul (1) să nu poată fi ridicată prin consimțământul persoanei vizate” din GDPR, aveți dreptul de a vă retrage consimțământul în orice moment, fără a afecta legalitatea prelucrării efectuate pe baza consimțământului înainte de retragerea acestuia. Astfel, puteți modifica sau elimina consimțământul în orice moment, și vom acționa imediat în consecință, cu excepția cazului în care există un motiv legal sau un interes legitim pentru a nu face acest lucru.</w:t>
      </w:r>
    </w:p>
    <w:p w14:paraId="623818AD" w14:textId="77777777" w:rsidR="00D61D35" w:rsidRPr="00D61D35" w:rsidRDefault="00D61D35" w:rsidP="00D61D35">
      <w:pPr>
        <w:rPr>
          <w:rFonts w:ascii="Times New Roman" w:hAnsi="Times New Roman" w:cs="Times New Roman"/>
          <w:sz w:val="22"/>
          <w:szCs w:val="22"/>
        </w:rPr>
      </w:pPr>
    </w:p>
    <w:p w14:paraId="1D17A008" w14:textId="77777777" w:rsidR="00D61D35" w:rsidRPr="00D61D35" w:rsidRDefault="00D61D35" w:rsidP="00D61D35">
      <w:pPr>
        <w:rPr>
          <w:rFonts w:ascii="Times New Roman" w:hAnsi="Times New Roman" w:cs="Times New Roman"/>
          <w:sz w:val="22"/>
          <w:szCs w:val="22"/>
        </w:rPr>
      </w:pPr>
    </w:p>
    <w:p w14:paraId="0D772DA9" w14:textId="77777777" w:rsidR="00D61D35" w:rsidRPr="00D61D35" w:rsidRDefault="00D61D35" w:rsidP="00D61D35">
      <w:pPr>
        <w:rPr>
          <w:rFonts w:ascii="Times New Roman" w:hAnsi="Times New Roman" w:cs="Times New Roman"/>
          <w:sz w:val="22"/>
          <w:szCs w:val="22"/>
        </w:rPr>
      </w:pPr>
    </w:p>
    <w:p w14:paraId="301F590E" w14:textId="77777777" w:rsidR="00D61D35" w:rsidRPr="00D61D35" w:rsidRDefault="00D61D35" w:rsidP="00D61D35">
      <w:pPr>
        <w:rPr>
          <w:rFonts w:ascii="Times New Roman" w:hAnsi="Times New Roman" w:cs="Times New Roman"/>
          <w:sz w:val="22"/>
          <w:szCs w:val="22"/>
        </w:rPr>
      </w:pPr>
    </w:p>
    <w:p w14:paraId="3DA82B74" w14:textId="77777777" w:rsidR="00D61D35" w:rsidRPr="00D61D35" w:rsidRDefault="00D61D35" w:rsidP="00D61D35">
      <w:pPr>
        <w:rPr>
          <w:rFonts w:ascii="Times New Roman" w:hAnsi="Times New Roman" w:cs="Times New Roman"/>
          <w:sz w:val="22"/>
          <w:szCs w:val="22"/>
        </w:rPr>
      </w:pPr>
    </w:p>
    <w:p w14:paraId="7797D1E9" w14:textId="77777777" w:rsidR="00D61D35" w:rsidRPr="00D61D35" w:rsidRDefault="00D61D35" w:rsidP="00D61D35">
      <w:pPr>
        <w:rPr>
          <w:rFonts w:ascii="Times New Roman" w:hAnsi="Times New Roman" w:cs="Times New Roman"/>
          <w:sz w:val="22"/>
          <w:szCs w:val="22"/>
        </w:rPr>
      </w:pPr>
    </w:p>
    <w:p w14:paraId="165CD082" w14:textId="77777777" w:rsidR="00D61D35" w:rsidRPr="00D61D35" w:rsidRDefault="00D61D35" w:rsidP="00D61D35">
      <w:pPr>
        <w:rPr>
          <w:rFonts w:ascii="Times New Roman" w:hAnsi="Times New Roman" w:cs="Times New Roman"/>
          <w:sz w:val="22"/>
          <w:szCs w:val="22"/>
        </w:rPr>
      </w:pPr>
    </w:p>
    <w:p w14:paraId="01B7BE42" w14:textId="77777777" w:rsidR="00D61D35" w:rsidRPr="00D61D35" w:rsidRDefault="00D61D35" w:rsidP="00D61D35">
      <w:pPr>
        <w:rPr>
          <w:rFonts w:ascii="Times New Roman" w:hAnsi="Times New Roman" w:cs="Times New Roman"/>
          <w:sz w:val="22"/>
          <w:szCs w:val="22"/>
        </w:rPr>
      </w:pPr>
    </w:p>
    <w:p w14:paraId="3864AAC2" w14:textId="77777777" w:rsidR="00D61D35" w:rsidRPr="00D61D35" w:rsidRDefault="00D61D35" w:rsidP="00D61D35">
      <w:pPr>
        <w:rPr>
          <w:rFonts w:ascii="Times New Roman" w:hAnsi="Times New Roman" w:cs="Times New Roman"/>
          <w:sz w:val="22"/>
          <w:szCs w:val="22"/>
        </w:rPr>
      </w:pPr>
    </w:p>
    <w:p w14:paraId="08F79CDC" w14:textId="77777777" w:rsidR="00D61D35" w:rsidRPr="00D61D35" w:rsidRDefault="00D61D35" w:rsidP="00D61D35">
      <w:pPr>
        <w:rPr>
          <w:rFonts w:ascii="Times New Roman" w:hAnsi="Times New Roman" w:cs="Times New Roman"/>
          <w:sz w:val="22"/>
          <w:szCs w:val="22"/>
        </w:rPr>
      </w:pPr>
    </w:p>
    <w:p w14:paraId="1E49693C" w14:textId="77777777" w:rsidR="00D61D35" w:rsidRPr="00D61D35" w:rsidRDefault="00D61D35" w:rsidP="00D61D35">
      <w:pPr>
        <w:rPr>
          <w:rFonts w:ascii="Times New Roman" w:hAnsi="Times New Roman" w:cs="Times New Roman"/>
          <w:sz w:val="22"/>
          <w:szCs w:val="22"/>
        </w:rPr>
      </w:pPr>
    </w:p>
    <w:p w14:paraId="7652CAE5" w14:textId="77777777" w:rsidR="00D61D35" w:rsidRDefault="00D61D35" w:rsidP="00D61D35">
      <w:pPr>
        <w:tabs>
          <w:tab w:val="left" w:pos="1800"/>
        </w:tabs>
        <w:spacing w:after="0" w:line="240" w:lineRule="auto"/>
        <w:rPr>
          <w:rFonts w:ascii="Palatino Linotype" w:hAnsi="Palatino Linotype"/>
          <w:b/>
          <w:bCs/>
          <w:sz w:val="20"/>
          <w:szCs w:val="20"/>
        </w:rPr>
      </w:pPr>
    </w:p>
    <w:p w14:paraId="2E631E10" w14:textId="77777777" w:rsidR="00D61D35" w:rsidRPr="00D61D35" w:rsidRDefault="00D61D35" w:rsidP="00D61D35">
      <w:pPr>
        <w:tabs>
          <w:tab w:val="left" w:pos="1800"/>
        </w:tabs>
        <w:spacing w:after="0" w:line="276" w:lineRule="auto"/>
        <w:jc w:val="center"/>
        <w:rPr>
          <w:rFonts w:ascii="Times New Roman" w:hAnsi="Times New Roman" w:cs="Times New Roman"/>
          <w:b/>
          <w:bCs/>
          <w:sz w:val="22"/>
          <w:szCs w:val="22"/>
        </w:rPr>
      </w:pPr>
    </w:p>
    <w:p w14:paraId="2B850668" w14:textId="77777777" w:rsidR="00D61D35" w:rsidRPr="00D61D35" w:rsidRDefault="00D61D35" w:rsidP="00D61D35">
      <w:pPr>
        <w:tabs>
          <w:tab w:val="left" w:pos="1800"/>
        </w:tabs>
        <w:spacing w:after="0" w:line="276" w:lineRule="auto"/>
        <w:jc w:val="center"/>
        <w:rPr>
          <w:rFonts w:ascii="Times New Roman" w:hAnsi="Times New Roman" w:cs="Times New Roman"/>
          <w:b/>
          <w:bCs/>
          <w:sz w:val="22"/>
          <w:szCs w:val="22"/>
        </w:rPr>
      </w:pPr>
      <w:r w:rsidRPr="00D61D35">
        <w:rPr>
          <w:rFonts w:ascii="Times New Roman" w:hAnsi="Times New Roman" w:cs="Times New Roman"/>
          <w:b/>
          <w:bCs/>
          <w:sz w:val="22"/>
          <w:szCs w:val="22"/>
        </w:rPr>
        <w:t>FIȘĂ DE CONSIMȚĂMÂNT LIBER EXPRIMAT</w:t>
      </w:r>
    </w:p>
    <w:p w14:paraId="29539F45" w14:textId="77777777" w:rsidR="00D61D35" w:rsidRPr="00D61D35" w:rsidRDefault="00D61D35" w:rsidP="00D61D35">
      <w:pPr>
        <w:tabs>
          <w:tab w:val="left" w:pos="1800"/>
        </w:tabs>
        <w:spacing w:after="0" w:line="276" w:lineRule="auto"/>
        <w:jc w:val="center"/>
        <w:rPr>
          <w:rFonts w:ascii="Times New Roman" w:hAnsi="Times New Roman" w:cs="Times New Roman"/>
          <w:b/>
          <w:bCs/>
          <w:sz w:val="22"/>
          <w:szCs w:val="22"/>
        </w:rPr>
      </w:pPr>
    </w:p>
    <w:p w14:paraId="7F35789F" w14:textId="77777777" w:rsidR="00D61D35" w:rsidRPr="00D61D35" w:rsidRDefault="00D61D35" w:rsidP="00D61D35">
      <w:pPr>
        <w:tabs>
          <w:tab w:val="left" w:pos="1800"/>
        </w:tabs>
        <w:spacing w:after="0" w:line="276" w:lineRule="auto"/>
        <w:jc w:val="both"/>
        <w:rPr>
          <w:rFonts w:ascii="Times New Roman" w:hAnsi="Times New Roman" w:cs="Times New Roman"/>
          <w:sz w:val="22"/>
          <w:szCs w:val="22"/>
        </w:rPr>
      </w:pPr>
    </w:p>
    <w:p w14:paraId="41616525" w14:textId="77777777" w:rsidR="00D61D35" w:rsidRPr="00D61D35" w:rsidRDefault="00D61D35" w:rsidP="00D61D35">
      <w:pPr>
        <w:tabs>
          <w:tab w:val="left" w:pos="1800"/>
        </w:tabs>
        <w:spacing w:after="0" w:line="276" w:lineRule="auto"/>
        <w:jc w:val="both"/>
        <w:rPr>
          <w:rFonts w:ascii="Times New Roman" w:hAnsi="Times New Roman" w:cs="Times New Roman"/>
          <w:sz w:val="22"/>
          <w:szCs w:val="22"/>
        </w:rPr>
      </w:pPr>
    </w:p>
    <w:p w14:paraId="454908C2" w14:textId="77777777" w:rsidR="00D61D35" w:rsidRPr="00D61D35" w:rsidRDefault="00D61D35" w:rsidP="00D61D35">
      <w:pPr>
        <w:tabs>
          <w:tab w:val="left" w:pos="1800"/>
        </w:tabs>
        <w:spacing w:after="0" w:line="276" w:lineRule="auto"/>
        <w:jc w:val="both"/>
        <w:rPr>
          <w:rFonts w:ascii="Times New Roman" w:hAnsi="Times New Roman" w:cs="Times New Roman"/>
          <w:sz w:val="22"/>
          <w:szCs w:val="22"/>
        </w:rPr>
      </w:pPr>
    </w:p>
    <w:p w14:paraId="5087061C" w14:textId="5049A674" w:rsidR="00C77F02" w:rsidRPr="00D61D35" w:rsidRDefault="00D61D35" w:rsidP="00D61D35">
      <w:pPr>
        <w:tabs>
          <w:tab w:val="left" w:pos="1800"/>
        </w:tabs>
        <w:spacing w:after="0" w:line="276" w:lineRule="auto"/>
        <w:jc w:val="both"/>
        <w:rPr>
          <w:rFonts w:ascii="Times New Roman" w:hAnsi="Times New Roman" w:cs="Times New Roman"/>
          <w:sz w:val="22"/>
          <w:szCs w:val="22"/>
        </w:rPr>
      </w:pPr>
      <w:r w:rsidRPr="00D61D35">
        <w:rPr>
          <w:rFonts w:ascii="Times New Roman" w:hAnsi="Times New Roman" w:cs="Times New Roman"/>
          <w:sz w:val="22"/>
          <w:szCs w:val="22"/>
        </w:rPr>
        <w:t>Subsemnatul/a .................................</w:t>
      </w:r>
      <w:r>
        <w:rPr>
          <w:rFonts w:ascii="Times New Roman" w:hAnsi="Times New Roman" w:cs="Times New Roman"/>
          <w:sz w:val="22"/>
          <w:szCs w:val="22"/>
        </w:rPr>
        <w:t>.............................................................</w:t>
      </w:r>
      <w:r w:rsidRPr="00D61D35">
        <w:rPr>
          <w:rFonts w:ascii="Times New Roman" w:hAnsi="Times New Roman" w:cs="Times New Roman"/>
          <w:sz w:val="22"/>
          <w:szCs w:val="22"/>
        </w:rPr>
        <w:t xml:space="preserve">,CNP …………………………,  declar că am citit și am luat la cunoștință de Politica privind prelucrarea datelor cu caracter personal a Operatorului de mai sus, precum și de drepturile persoanelor vizate, inclusiv de existența dreptului de a-mi retrage consimțământul în orice moment, fără a fi afectată legalitatea prelucrării efectuate pe baza consimțământului înainte de retragerea acestuia. Declar pe propria răspundere că îmi exprim consimțământul în mod liber și declar explicit că sunt de acord cu utilizarea și prelucrarea datelor cu caracter personal pentru scopurile specifice menționate mai sus. Îmi dau acordul în vederea prelucrării informatice a datelor personale înregistrate cu ocazia acestui proces de afiliere </w:t>
      </w:r>
      <w:r w:rsidR="00C77F02" w:rsidRPr="00D61D35">
        <w:rPr>
          <w:rFonts w:ascii="Times New Roman" w:hAnsi="Times New Roman" w:cs="Times New Roman"/>
          <w:color w:val="000000"/>
          <w:sz w:val="22"/>
          <w:szCs w:val="22"/>
        </w:rPr>
        <w:t>organizat în cadrul proiectului “</w:t>
      </w:r>
      <w:r w:rsidR="00C77F02" w:rsidRPr="00D61D35">
        <w:rPr>
          <w:rFonts w:ascii="Times New Roman" w:hAnsi="Times New Roman" w:cs="Times New Roman"/>
          <w:b/>
          <w:bCs/>
          <w:color w:val="000000"/>
          <w:sz w:val="22"/>
          <w:szCs w:val="22"/>
        </w:rPr>
        <w:t>Programul Național de Screening pentru Cancerul de Sân: Depistarea Activă, Responsabilitate, Informație și Acces – DARIA</w:t>
      </w:r>
      <w:r w:rsidR="00C77F02" w:rsidRPr="00D61D35">
        <w:rPr>
          <w:rFonts w:ascii="Times New Roman" w:hAnsi="Times New Roman" w:cs="Times New Roman"/>
          <w:color w:val="000000"/>
          <w:sz w:val="22"/>
          <w:szCs w:val="22"/>
        </w:rPr>
        <w:t>”</w:t>
      </w:r>
      <w:r w:rsidR="00C77F02" w:rsidRPr="00D61D35">
        <w:rPr>
          <w:rFonts w:ascii="Times New Roman" w:hAnsi="Times New Roman" w:cs="Times New Roman"/>
          <w:b/>
          <w:bCs/>
          <w:color w:val="000000"/>
          <w:sz w:val="22"/>
          <w:szCs w:val="22"/>
        </w:rPr>
        <w:t xml:space="preserve"> </w:t>
      </w:r>
      <w:r w:rsidR="00C77F02" w:rsidRPr="00D61D35">
        <w:rPr>
          <w:rFonts w:ascii="Times New Roman" w:hAnsi="Times New Roman" w:cs="Times New Roman"/>
          <w:color w:val="000000"/>
          <w:sz w:val="22"/>
          <w:szCs w:val="22"/>
        </w:rPr>
        <w:t>cod SMIS: 352097  .</w:t>
      </w:r>
    </w:p>
    <w:p w14:paraId="67024DA4" w14:textId="77777777" w:rsidR="00C77F02" w:rsidRDefault="00C77F02" w:rsidP="00D61D35">
      <w:pPr>
        <w:spacing w:after="240" w:line="276" w:lineRule="auto"/>
        <w:rPr>
          <w:rFonts w:ascii="Times New Roman" w:hAnsi="Times New Roman" w:cs="Times New Roman"/>
          <w:sz w:val="22"/>
          <w:szCs w:val="22"/>
        </w:rPr>
      </w:pPr>
    </w:p>
    <w:p w14:paraId="7FC0F8B3" w14:textId="77777777" w:rsidR="00D61D35" w:rsidRDefault="00D61D35" w:rsidP="00D61D35">
      <w:pPr>
        <w:spacing w:after="240" w:line="276" w:lineRule="auto"/>
        <w:rPr>
          <w:rFonts w:ascii="Times New Roman" w:hAnsi="Times New Roman" w:cs="Times New Roman"/>
          <w:sz w:val="22"/>
          <w:szCs w:val="22"/>
        </w:rPr>
      </w:pPr>
    </w:p>
    <w:p w14:paraId="2911EF6D" w14:textId="77777777" w:rsidR="00D61D35" w:rsidRDefault="00D61D35" w:rsidP="00D61D35">
      <w:pPr>
        <w:spacing w:after="240" w:line="276" w:lineRule="auto"/>
        <w:rPr>
          <w:rFonts w:ascii="Times New Roman" w:hAnsi="Times New Roman" w:cs="Times New Roman"/>
          <w:sz w:val="22"/>
          <w:szCs w:val="22"/>
        </w:rPr>
      </w:pPr>
    </w:p>
    <w:p w14:paraId="301B00F0" w14:textId="77777777" w:rsidR="00D61D35" w:rsidRPr="00D61D35" w:rsidRDefault="00D61D35" w:rsidP="00D61D35">
      <w:pPr>
        <w:spacing w:after="240" w:line="276" w:lineRule="auto"/>
        <w:rPr>
          <w:rFonts w:ascii="Times New Roman" w:hAnsi="Times New Roman" w:cs="Times New Roman"/>
          <w:sz w:val="22"/>
          <w:szCs w:val="22"/>
        </w:rPr>
      </w:pPr>
    </w:p>
    <w:p w14:paraId="5E6974E0" w14:textId="77777777" w:rsidR="00C77F02" w:rsidRDefault="00C77F02" w:rsidP="00D61D35">
      <w:pPr>
        <w:pStyle w:val="NormalWeb"/>
        <w:spacing w:before="0" w:beforeAutospacing="0" w:after="120" w:afterAutospacing="0" w:line="276" w:lineRule="auto"/>
        <w:jc w:val="both"/>
        <w:rPr>
          <w:color w:val="000000"/>
          <w:sz w:val="22"/>
          <w:szCs w:val="22"/>
        </w:rPr>
      </w:pPr>
      <w:r w:rsidRPr="00D61D35">
        <w:rPr>
          <w:color w:val="000000"/>
          <w:sz w:val="22"/>
          <w:szCs w:val="22"/>
        </w:rPr>
        <w:t>Data: __________________</w:t>
      </w:r>
    </w:p>
    <w:p w14:paraId="16FFD6F3" w14:textId="77777777" w:rsidR="00D61D35" w:rsidRPr="00D61D35" w:rsidRDefault="00D61D35" w:rsidP="00D61D35">
      <w:pPr>
        <w:pStyle w:val="NormalWeb"/>
        <w:spacing w:before="0" w:beforeAutospacing="0" w:after="120" w:afterAutospacing="0" w:line="276" w:lineRule="auto"/>
        <w:jc w:val="both"/>
        <w:rPr>
          <w:sz w:val="22"/>
          <w:szCs w:val="22"/>
        </w:rPr>
      </w:pPr>
    </w:p>
    <w:p w14:paraId="0EB5AF96" w14:textId="77777777" w:rsidR="00C77F02" w:rsidRDefault="00C77F02" w:rsidP="00D61D35">
      <w:pPr>
        <w:pStyle w:val="NormalWeb"/>
        <w:spacing w:before="0" w:beforeAutospacing="0" w:after="120" w:afterAutospacing="0" w:line="276" w:lineRule="auto"/>
        <w:jc w:val="both"/>
        <w:rPr>
          <w:color w:val="000000"/>
          <w:sz w:val="22"/>
          <w:szCs w:val="22"/>
        </w:rPr>
      </w:pPr>
      <w:proofErr w:type="spellStart"/>
      <w:r w:rsidRPr="00D61D35">
        <w:rPr>
          <w:color w:val="000000"/>
          <w:sz w:val="22"/>
          <w:szCs w:val="22"/>
        </w:rPr>
        <w:t>Nume</w:t>
      </w:r>
      <w:proofErr w:type="spellEnd"/>
      <w:r w:rsidRPr="00D61D35">
        <w:rPr>
          <w:color w:val="000000"/>
          <w:sz w:val="22"/>
          <w:szCs w:val="22"/>
        </w:rPr>
        <w:t xml:space="preserve"> </w:t>
      </w:r>
      <w:proofErr w:type="spellStart"/>
      <w:r w:rsidRPr="00D61D35">
        <w:rPr>
          <w:color w:val="000000"/>
          <w:sz w:val="22"/>
          <w:szCs w:val="22"/>
        </w:rPr>
        <w:t>şi</w:t>
      </w:r>
      <w:proofErr w:type="spellEnd"/>
      <w:r w:rsidRPr="00D61D35">
        <w:rPr>
          <w:color w:val="000000"/>
          <w:sz w:val="22"/>
          <w:szCs w:val="22"/>
        </w:rPr>
        <w:t xml:space="preserve"> </w:t>
      </w:r>
      <w:proofErr w:type="spellStart"/>
      <w:r w:rsidRPr="00D61D35">
        <w:rPr>
          <w:color w:val="000000"/>
          <w:sz w:val="22"/>
          <w:szCs w:val="22"/>
        </w:rPr>
        <w:t>prenume</w:t>
      </w:r>
      <w:proofErr w:type="spellEnd"/>
      <w:r w:rsidRPr="00D61D35">
        <w:rPr>
          <w:color w:val="000000"/>
          <w:sz w:val="22"/>
          <w:szCs w:val="22"/>
        </w:rPr>
        <w:t>: _________________________________</w:t>
      </w:r>
    </w:p>
    <w:p w14:paraId="6FE5E0FF" w14:textId="77777777" w:rsidR="00D61D35" w:rsidRPr="00D61D35" w:rsidRDefault="00D61D35" w:rsidP="00D61D35">
      <w:pPr>
        <w:pStyle w:val="NormalWeb"/>
        <w:spacing w:before="0" w:beforeAutospacing="0" w:after="120" w:afterAutospacing="0" w:line="276" w:lineRule="auto"/>
        <w:jc w:val="both"/>
        <w:rPr>
          <w:sz w:val="22"/>
          <w:szCs w:val="22"/>
        </w:rPr>
      </w:pPr>
    </w:p>
    <w:p w14:paraId="6B1DCAC8" w14:textId="77777777" w:rsidR="00C77F02" w:rsidRPr="00D61D35" w:rsidRDefault="00C77F02" w:rsidP="00D61D35">
      <w:pPr>
        <w:pStyle w:val="NormalWeb"/>
        <w:spacing w:before="0" w:beforeAutospacing="0" w:after="120" w:afterAutospacing="0" w:line="276" w:lineRule="auto"/>
        <w:jc w:val="both"/>
        <w:rPr>
          <w:sz w:val="22"/>
          <w:szCs w:val="22"/>
        </w:rPr>
      </w:pPr>
      <w:proofErr w:type="spellStart"/>
      <w:r w:rsidRPr="00D61D35">
        <w:rPr>
          <w:color w:val="000000"/>
          <w:sz w:val="22"/>
          <w:szCs w:val="22"/>
        </w:rPr>
        <w:t>Semnătura</w:t>
      </w:r>
      <w:proofErr w:type="spellEnd"/>
      <w:r w:rsidRPr="00D61D35">
        <w:rPr>
          <w:color w:val="000000"/>
          <w:sz w:val="22"/>
          <w:szCs w:val="22"/>
        </w:rPr>
        <w:t>: ___________________</w:t>
      </w:r>
    </w:p>
    <w:p w14:paraId="127CF94B" w14:textId="5F5C2ECE" w:rsidR="001662FD" w:rsidRPr="00D61D35" w:rsidRDefault="001662FD" w:rsidP="00D61D35">
      <w:pPr>
        <w:spacing w:line="276" w:lineRule="auto"/>
        <w:rPr>
          <w:rFonts w:ascii="Times New Roman" w:hAnsi="Times New Roman" w:cs="Times New Roman"/>
          <w:sz w:val="22"/>
          <w:szCs w:val="22"/>
        </w:rPr>
      </w:pPr>
    </w:p>
    <w:sectPr w:rsidR="001662FD" w:rsidRPr="00D61D35" w:rsidSect="00E8772A">
      <w:headerReference w:type="default" r:id="rId10"/>
      <w:footerReference w:type="default" r:id="rId11"/>
      <w:pgSz w:w="11906" w:h="16838"/>
      <w:pgMar w:top="1475" w:right="707" w:bottom="1417" w:left="1417" w:header="567"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DC7886" w14:textId="77777777" w:rsidR="00B24CC5" w:rsidRDefault="00B24CC5" w:rsidP="00706806">
      <w:pPr>
        <w:spacing w:after="0" w:line="240" w:lineRule="auto"/>
      </w:pPr>
      <w:r>
        <w:separator/>
      </w:r>
    </w:p>
  </w:endnote>
  <w:endnote w:type="continuationSeparator" w:id="0">
    <w:p w14:paraId="145BFD1B" w14:textId="77777777" w:rsidR="00B24CC5" w:rsidRDefault="00B24CC5" w:rsidP="00706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9083CF" w14:textId="44BF793D" w:rsidR="00B24CC5" w:rsidRDefault="00B24CC5" w:rsidP="00B24CC5">
    <w:pPr>
      <w:pStyle w:val="Subsol"/>
      <w:ind w:left="-284"/>
      <w:jc w:val="both"/>
    </w:pPr>
    <w:r>
      <w:rPr>
        <w:noProof/>
        <w:lang w:val="en-US"/>
      </w:rPr>
      <w:t xml:space="preserve">   </w:t>
    </w:r>
    <w:r w:rsidR="00287CC5">
      <w:rPr>
        <w:noProof/>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61EA2A" w14:textId="77777777" w:rsidR="00B24CC5" w:rsidRDefault="00B24CC5" w:rsidP="00706806">
      <w:pPr>
        <w:spacing w:after="0" w:line="240" w:lineRule="auto"/>
      </w:pPr>
      <w:r>
        <w:separator/>
      </w:r>
    </w:p>
  </w:footnote>
  <w:footnote w:type="continuationSeparator" w:id="0">
    <w:p w14:paraId="111CF0A3" w14:textId="77777777" w:rsidR="00B24CC5" w:rsidRDefault="00B24CC5" w:rsidP="007068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57EE0" w14:textId="3F7C1C65" w:rsidR="00B24CC5" w:rsidRDefault="00B24CC5" w:rsidP="00B77A0F">
    <w:pPr>
      <w:pStyle w:val="Antet"/>
    </w:pPr>
  </w:p>
  <w:p w14:paraId="48C0306E" w14:textId="77777777" w:rsidR="00B24CC5" w:rsidRDefault="00B24CC5" w:rsidP="00B77A0F">
    <w:pPr>
      <w:pStyle w:val="Antet"/>
      <w:ind w:left="-1134"/>
      <w:rPr>
        <w:noProof/>
      </w:rPr>
    </w:pPr>
    <w:r w:rsidRPr="00706806">
      <w:rPr>
        <w:noProof/>
        <w:lang w:val="en-US"/>
      </w:rPr>
      <w:drawing>
        <wp:anchor distT="0" distB="0" distL="114300" distR="114300" simplePos="0" relativeHeight="251659264" behindDoc="1" locked="0" layoutInCell="1" allowOverlap="1" wp14:anchorId="100EBFCF" wp14:editId="5507062D">
          <wp:simplePos x="0" y="0"/>
          <wp:positionH relativeFrom="column">
            <wp:posOffset>4387215</wp:posOffset>
          </wp:positionH>
          <wp:positionV relativeFrom="paragraph">
            <wp:posOffset>-268605</wp:posOffset>
          </wp:positionV>
          <wp:extent cx="1733550" cy="633095"/>
          <wp:effectExtent l="0" t="0" r="0" b="0"/>
          <wp:wrapTight wrapText="bothSides">
            <wp:wrapPolygon edited="0">
              <wp:start x="4510" y="0"/>
              <wp:lineTo x="2611" y="5200"/>
              <wp:lineTo x="1662" y="9099"/>
              <wp:lineTo x="1424" y="15599"/>
              <wp:lineTo x="2374" y="18849"/>
              <wp:lineTo x="4035" y="20148"/>
              <wp:lineTo x="5934" y="20148"/>
              <wp:lineTo x="19701" y="12349"/>
              <wp:lineTo x="20176" y="9749"/>
              <wp:lineTo x="5697" y="0"/>
              <wp:lineTo x="4510" y="0"/>
            </wp:wrapPolygon>
          </wp:wrapTight>
          <wp:docPr id="735104958" name="Imagine 1" descr="O imagine care conține clipart, Grafică, desen animat, proiectare&#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179145" name="Imagine 1" descr="O imagine care conține clipart, Grafică, desen animat, proiectare&#10;&#10;Conținutul generat de inteligența artificială poate fi incorect."/>
                  <pic:cNvPicPr/>
                </pic:nvPicPr>
                <pic:blipFill>
                  <a:blip r:embed="rId1">
                    <a:extLst>
                      <a:ext uri="{28A0092B-C50C-407E-A947-70E740481C1C}">
                        <a14:useLocalDpi xmlns:a14="http://schemas.microsoft.com/office/drawing/2010/main" val="0"/>
                      </a:ext>
                    </a:extLst>
                  </a:blip>
                  <a:stretch>
                    <a:fillRect/>
                  </a:stretch>
                </pic:blipFill>
                <pic:spPr>
                  <a:xfrm>
                    <a:off x="0" y="0"/>
                    <a:ext cx="1733550" cy="633095"/>
                  </a:xfrm>
                  <a:prstGeom prst="rect">
                    <a:avLst/>
                  </a:prstGeom>
                </pic:spPr>
              </pic:pic>
            </a:graphicData>
          </a:graphic>
          <wp14:sizeRelH relativeFrom="page">
            <wp14:pctWidth>0</wp14:pctWidth>
          </wp14:sizeRelH>
          <wp14:sizeRelV relativeFrom="page">
            <wp14:pctHeight>0</wp14:pctHeight>
          </wp14:sizeRelV>
        </wp:anchor>
      </w:drawing>
    </w:r>
    <w:r w:rsidRPr="00706806">
      <w:rPr>
        <w:noProof/>
        <w:lang w:val="en-US"/>
      </w:rPr>
      <w:drawing>
        <wp:anchor distT="0" distB="0" distL="114300" distR="114300" simplePos="0" relativeHeight="251660288" behindDoc="1" locked="0" layoutInCell="1" allowOverlap="1" wp14:anchorId="78681C93" wp14:editId="66FFDD0E">
          <wp:simplePos x="0" y="0"/>
          <wp:positionH relativeFrom="column">
            <wp:posOffset>2891155</wp:posOffset>
          </wp:positionH>
          <wp:positionV relativeFrom="paragraph">
            <wp:posOffset>-307340</wp:posOffset>
          </wp:positionV>
          <wp:extent cx="628650" cy="661670"/>
          <wp:effectExtent l="0" t="0" r="0" b="0"/>
          <wp:wrapTight wrapText="bothSides">
            <wp:wrapPolygon edited="0">
              <wp:start x="6545" y="622"/>
              <wp:lineTo x="3273" y="3731"/>
              <wp:lineTo x="0" y="9328"/>
              <wp:lineTo x="0" y="13060"/>
              <wp:lineTo x="5236" y="19278"/>
              <wp:lineTo x="5891" y="20522"/>
              <wp:lineTo x="15709" y="20522"/>
              <wp:lineTo x="17018" y="19278"/>
              <wp:lineTo x="20945" y="13681"/>
              <wp:lineTo x="20945" y="8084"/>
              <wp:lineTo x="19636" y="5597"/>
              <wp:lineTo x="15709" y="622"/>
              <wp:lineTo x="6545" y="622"/>
            </wp:wrapPolygon>
          </wp:wrapTight>
          <wp:docPr id="658554958" name="Imagine 1" descr="O imagine care conține emblemă, simbol, siglă, Marcă comercială&#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58841" name="Imagine 1" descr="O imagine care conține emblemă, simbol, siglă, Marcă comercială&#10;&#10;Conținutul generat de inteligența artificială poate fi incorect."/>
                  <pic:cNvPicPr/>
                </pic:nvPicPr>
                <pic:blipFill>
                  <a:blip r:embed="rId2">
                    <a:extLst>
                      <a:ext uri="{28A0092B-C50C-407E-A947-70E740481C1C}">
                        <a14:useLocalDpi xmlns:a14="http://schemas.microsoft.com/office/drawing/2010/main" val="0"/>
                      </a:ext>
                    </a:extLst>
                  </a:blip>
                  <a:stretch>
                    <a:fillRect/>
                  </a:stretch>
                </pic:blipFill>
                <pic:spPr>
                  <a:xfrm>
                    <a:off x="0" y="0"/>
                    <a:ext cx="628650" cy="661670"/>
                  </a:xfrm>
                  <a:prstGeom prst="rect">
                    <a:avLst/>
                  </a:prstGeom>
                </pic:spPr>
              </pic:pic>
            </a:graphicData>
          </a:graphic>
          <wp14:sizeRelH relativeFrom="page">
            <wp14:pctWidth>0</wp14:pctWidth>
          </wp14:sizeRelH>
          <wp14:sizeRelV relativeFrom="page">
            <wp14:pctHeight>0</wp14:pctHeight>
          </wp14:sizeRelV>
        </wp:anchor>
      </w:drawing>
    </w:r>
    <w:r w:rsidRPr="00706806">
      <w:rPr>
        <w:noProof/>
        <w:lang w:val="en-US"/>
      </w:rPr>
      <w:drawing>
        <wp:anchor distT="0" distB="0" distL="114300" distR="114300" simplePos="0" relativeHeight="251661312" behindDoc="1" locked="0" layoutInCell="1" allowOverlap="1" wp14:anchorId="73D5F88A" wp14:editId="00D06032">
          <wp:simplePos x="0" y="0"/>
          <wp:positionH relativeFrom="column">
            <wp:posOffset>-495935</wp:posOffset>
          </wp:positionH>
          <wp:positionV relativeFrom="paragraph">
            <wp:posOffset>-272415</wp:posOffset>
          </wp:positionV>
          <wp:extent cx="3052445" cy="628650"/>
          <wp:effectExtent l="0" t="0" r="0" b="0"/>
          <wp:wrapTight wrapText="bothSides">
            <wp:wrapPolygon edited="0">
              <wp:start x="270" y="0"/>
              <wp:lineTo x="270" y="20945"/>
              <wp:lineTo x="6605" y="20945"/>
              <wp:lineTo x="14289" y="19636"/>
              <wp:lineTo x="19681" y="16364"/>
              <wp:lineTo x="19681" y="6545"/>
              <wp:lineTo x="14424" y="2618"/>
              <wp:lineTo x="6605" y="0"/>
              <wp:lineTo x="270" y="0"/>
            </wp:wrapPolygon>
          </wp:wrapTight>
          <wp:docPr id="1069731083" name="Imagine 1" descr="O imagine care conține captură de ecran, Font, Albastru electric, Grafică&#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72683" name="Imagine 1" descr="O imagine care conține captură de ecran, Font, Albastru electric, Grafică&#10;&#10;Conținutul generat de inteligența artificială poate fi incorect."/>
                  <pic:cNvPicPr/>
                </pic:nvPicPr>
                <pic:blipFill>
                  <a:blip r:embed="rId3">
                    <a:extLst>
                      <a:ext uri="{28A0092B-C50C-407E-A947-70E740481C1C}">
                        <a14:useLocalDpi xmlns:a14="http://schemas.microsoft.com/office/drawing/2010/main" val="0"/>
                      </a:ext>
                    </a:extLst>
                  </a:blip>
                  <a:stretch>
                    <a:fillRect/>
                  </a:stretch>
                </pic:blipFill>
                <pic:spPr>
                  <a:xfrm>
                    <a:off x="0" y="0"/>
                    <a:ext cx="3052445" cy="628650"/>
                  </a:xfrm>
                  <a:prstGeom prst="rect">
                    <a:avLst/>
                  </a:prstGeom>
                </pic:spPr>
              </pic:pic>
            </a:graphicData>
          </a:graphic>
          <wp14:sizeRelH relativeFrom="page">
            <wp14:pctWidth>0</wp14:pctWidth>
          </wp14:sizeRelH>
          <wp14:sizeRelV relativeFrom="page">
            <wp14:pctHeight>0</wp14:pctHeight>
          </wp14:sizeRelV>
        </wp:anchor>
      </w:drawing>
    </w:r>
    <w:r w:rsidRPr="00706806">
      <w:rPr>
        <w:noProof/>
      </w:rPr>
      <w:t xml:space="preserve">  </w:t>
    </w:r>
  </w:p>
  <w:p w14:paraId="52CFE95F" w14:textId="77777777" w:rsidR="00B24CC5" w:rsidRDefault="00B24CC5" w:rsidP="00B77A0F">
    <w:pPr>
      <w:pStyle w:val="Antet"/>
      <w:ind w:left="-1134"/>
      <w:rPr>
        <w:noProof/>
      </w:rPr>
    </w:pPr>
  </w:p>
  <w:p w14:paraId="23211001" w14:textId="77777777" w:rsidR="005403F6" w:rsidRDefault="005403F6" w:rsidP="00B77A0F">
    <w:pPr>
      <w:pStyle w:val="Antet"/>
      <w:ind w:left="-1134"/>
      <w:rPr>
        <w:noProof/>
      </w:rPr>
    </w:pPr>
  </w:p>
  <w:p w14:paraId="317C962B" w14:textId="77777777" w:rsidR="00FE6808" w:rsidRDefault="00FE6808" w:rsidP="00FE6808">
    <w:pPr>
      <w:shd w:val="clear" w:color="auto" w:fill="FFFFFF"/>
      <w:spacing w:after="264" w:line="240" w:lineRule="auto"/>
      <w:rPr>
        <w:rFonts w:ascii="Times New Roman" w:hAnsi="Times New Roman" w:cs="Times New Roman"/>
      </w:rPr>
    </w:pPr>
    <w:proofErr w:type="spellStart"/>
    <w:r>
      <w:rPr>
        <w:rFonts w:ascii="Calibri" w:eastAsia="Times New Roman" w:hAnsi="Calibri" w:cs="Calibri"/>
        <w:b/>
        <w:bCs/>
        <w:color w:val="000000" w:themeColor="text1"/>
        <w:kern w:val="0"/>
        <w:sz w:val="20"/>
        <w:szCs w:val="20"/>
        <w:lang w:val="en-US"/>
        <w14:ligatures w14:val="none"/>
      </w:rPr>
      <w:t>Programul</w:t>
    </w:r>
    <w:proofErr w:type="spellEnd"/>
    <w:r>
      <w:rPr>
        <w:rFonts w:ascii="Calibri" w:eastAsia="Times New Roman" w:hAnsi="Calibri" w:cs="Calibri"/>
        <w:b/>
        <w:bCs/>
        <w:color w:val="000000" w:themeColor="text1"/>
        <w:kern w:val="0"/>
        <w:sz w:val="20"/>
        <w:szCs w:val="20"/>
        <w:lang w:val="en-US"/>
        <w14:ligatures w14:val="none"/>
      </w:rPr>
      <w:t xml:space="preserve"> SĂNĂTATE </w:t>
    </w:r>
    <w:r>
      <w:rPr>
        <w:rFonts w:ascii="Calibri" w:eastAsia="Times New Roman" w:hAnsi="Calibri" w:cs="Calibri"/>
        <w:color w:val="000000" w:themeColor="text1"/>
        <w:kern w:val="0"/>
        <w:sz w:val="20"/>
        <w:szCs w:val="20"/>
        <w:lang w:val="en-US"/>
        <w14:ligatures w14:val="none"/>
      </w:rPr>
      <w:br/>
    </w:r>
    <w:proofErr w:type="spellStart"/>
    <w:r>
      <w:rPr>
        <w:rFonts w:ascii="Calibri" w:eastAsia="Times New Roman" w:hAnsi="Calibri" w:cs="Calibri"/>
        <w:b/>
        <w:bCs/>
        <w:color w:val="000000" w:themeColor="text1"/>
        <w:kern w:val="0"/>
        <w:sz w:val="20"/>
        <w:szCs w:val="20"/>
        <w:lang w:val="en-US"/>
        <w14:ligatures w14:val="none"/>
      </w:rPr>
      <w:t>Obiectivul</w:t>
    </w:r>
    <w:proofErr w:type="spellEnd"/>
    <w:r>
      <w:rPr>
        <w:rFonts w:ascii="Calibri" w:eastAsia="Times New Roman" w:hAnsi="Calibri" w:cs="Calibri"/>
        <w:b/>
        <w:bCs/>
        <w:color w:val="000000" w:themeColor="text1"/>
        <w:kern w:val="0"/>
        <w:sz w:val="20"/>
        <w:szCs w:val="20"/>
        <w:lang w:val="en-US"/>
        <w14:ligatures w14:val="none"/>
      </w:rPr>
      <w:t xml:space="preserve"> de </w:t>
    </w:r>
    <w:proofErr w:type="spellStart"/>
    <w:r>
      <w:rPr>
        <w:rFonts w:ascii="Calibri" w:eastAsia="Times New Roman" w:hAnsi="Calibri" w:cs="Calibri"/>
        <w:b/>
        <w:bCs/>
        <w:color w:val="000000" w:themeColor="text1"/>
        <w:kern w:val="0"/>
        <w:sz w:val="20"/>
        <w:szCs w:val="20"/>
        <w:lang w:val="en-US"/>
        <w14:ligatures w14:val="none"/>
      </w:rPr>
      <w:t>politică</w:t>
    </w:r>
    <w:proofErr w:type="spellEnd"/>
    <w:r>
      <w:rPr>
        <w:rFonts w:ascii="Calibri" w:eastAsia="Times New Roman" w:hAnsi="Calibri" w:cs="Calibri"/>
        <w:b/>
        <w:bCs/>
        <w:color w:val="000000" w:themeColor="text1"/>
        <w:kern w:val="0"/>
        <w:sz w:val="20"/>
        <w:szCs w:val="20"/>
        <w:lang w:val="en-US"/>
        <w14:ligatures w14:val="none"/>
      </w:rPr>
      <w:t xml:space="preserve"> 4: </w:t>
    </w:r>
    <w:r>
      <w:rPr>
        <w:rFonts w:ascii="Calibri" w:eastAsia="Times New Roman" w:hAnsi="Calibri" w:cs="Calibri"/>
        <w:color w:val="000000" w:themeColor="text1"/>
        <w:kern w:val="0"/>
        <w:sz w:val="20"/>
        <w:szCs w:val="20"/>
        <w:lang w:val="en-US"/>
        <w14:ligatures w14:val="none"/>
      </w:rPr>
      <w:t xml:space="preserve">O </w:t>
    </w:r>
    <w:proofErr w:type="spellStart"/>
    <w:r>
      <w:rPr>
        <w:rFonts w:ascii="Calibri" w:eastAsia="Times New Roman" w:hAnsi="Calibri" w:cs="Calibri"/>
        <w:color w:val="000000" w:themeColor="text1"/>
        <w:kern w:val="0"/>
        <w:sz w:val="20"/>
        <w:szCs w:val="20"/>
        <w:lang w:val="en-US"/>
        <w14:ligatures w14:val="none"/>
      </w:rPr>
      <w:t>Europă</w:t>
    </w:r>
    <w:proofErr w:type="spellEnd"/>
    <w:r>
      <w:rPr>
        <w:rFonts w:ascii="Calibri" w:eastAsia="Times New Roman" w:hAnsi="Calibri" w:cs="Calibri"/>
        <w:color w:val="000000" w:themeColor="text1"/>
        <w:kern w:val="0"/>
        <w:sz w:val="20"/>
        <w:szCs w:val="20"/>
        <w:lang w:val="en-US"/>
        <w14:ligatures w14:val="none"/>
      </w:rPr>
      <w:t xml:space="preserve"> </w:t>
    </w:r>
    <w:proofErr w:type="spellStart"/>
    <w:r>
      <w:rPr>
        <w:rFonts w:ascii="Calibri" w:eastAsia="Times New Roman" w:hAnsi="Calibri" w:cs="Calibri"/>
        <w:color w:val="000000" w:themeColor="text1"/>
        <w:kern w:val="0"/>
        <w:sz w:val="20"/>
        <w:szCs w:val="20"/>
        <w:lang w:val="en-US"/>
        <w14:ligatures w14:val="none"/>
      </w:rPr>
      <w:t>mai</w:t>
    </w:r>
    <w:proofErr w:type="spellEnd"/>
    <w:r>
      <w:rPr>
        <w:rFonts w:ascii="Calibri" w:eastAsia="Times New Roman" w:hAnsi="Calibri" w:cs="Calibri"/>
        <w:color w:val="000000" w:themeColor="text1"/>
        <w:kern w:val="0"/>
        <w:sz w:val="20"/>
        <w:szCs w:val="20"/>
        <w:lang w:val="en-US"/>
        <w14:ligatures w14:val="none"/>
      </w:rPr>
      <w:t xml:space="preserve"> </w:t>
    </w:r>
    <w:proofErr w:type="spellStart"/>
    <w:r>
      <w:rPr>
        <w:rFonts w:ascii="Calibri" w:eastAsia="Times New Roman" w:hAnsi="Calibri" w:cs="Calibri"/>
        <w:color w:val="000000" w:themeColor="text1"/>
        <w:kern w:val="0"/>
        <w:sz w:val="20"/>
        <w:szCs w:val="20"/>
        <w:lang w:val="en-US"/>
        <w14:ligatures w14:val="none"/>
      </w:rPr>
      <w:t>socială</w:t>
    </w:r>
    <w:proofErr w:type="spellEnd"/>
    <w:r>
      <w:rPr>
        <w:rFonts w:ascii="Calibri" w:eastAsia="Times New Roman" w:hAnsi="Calibri" w:cs="Calibri"/>
        <w:color w:val="000000" w:themeColor="text1"/>
        <w:kern w:val="0"/>
        <w:sz w:val="20"/>
        <w:szCs w:val="20"/>
        <w:lang w:val="en-US"/>
        <w14:ligatures w14:val="none"/>
      </w:rPr>
      <w:t xml:space="preserve"> </w:t>
    </w:r>
    <w:proofErr w:type="spellStart"/>
    <w:r>
      <w:rPr>
        <w:rFonts w:ascii="Calibri" w:eastAsia="Times New Roman" w:hAnsi="Calibri" w:cs="Calibri"/>
        <w:color w:val="000000" w:themeColor="text1"/>
        <w:kern w:val="0"/>
        <w:sz w:val="20"/>
        <w:szCs w:val="20"/>
        <w:lang w:val="en-US"/>
        <w14:ligatures w14:val="none"/>
      </w:rPr>
      <w:t>și</w:t>
    </w:r>
    <w:proofErr w:type="spellEnd"/>
    <w:r>
      <w:rPr>
        <w:rFonts w:ascii="Calibri" w:eastAsia="Times New Roman" w:hAnsi="Calibri" w:cs="Calibri"/>
        <w:color w:val="000000" w:themeColor="text1"/>
        <w:kern w:val="0"/>
        <w:sz w:val="20"/>
        <w:szCs w:val="20"/>
        <w:lang w:val="en-US"/>
        <w14:ligatures w14:val="none"/>
      </w:rPr>
      <w:t xml:space="preserve"> </w:t>
    </w:r>
    <w:proofErr w:type="spellStart"/>
    <w:r>
      <w:rPr>
        <w:rFonts w:ascii="Calibri" w:eastAsia="Times New Roman" w:hAnsi="Calibri" w:cs="Calibri"/>
        <w:color w:val="000000" w:themeColor="text1"/>
        <w:kern w:val="0"/>
        <w:sz w:val="20"/>
        <w:szCs w:val="20"/>
        <w:lang w:val="en-US"/>
        <w14:ligatures w14:val="none"/>
      </w:rPr>
      <w:t>mai</w:t>
    </w:r>
    <w:proofErr w:type="spellEnd"/>
    <w:r>
      <w:rPr>
        <w:rFonts w:ascii="Calibri" w:eastAsia="Times New Roman" w:hAnsi="Calibri" w:cs="Calibri"/>
        <w:color w:val="000000" w:themeColor="text1"/>
        <w:kern w:val="0"/>
        <w:sz w:val="20"/>
        <w:szCs w:val="20"/>
        <w:lang w:val="en-US"/>
        <w14:ligatures w14:val="none"/>
      </w:rPr>
      <w:t xml:space="preserve"> </w:t>
    </w:r>
    <w:proofErr w:type="spellStart"/>
    <w:r>
      <w:rPr>
        <w:rFonts w:ascii="Calibri" w:eastAsia="Times New Roman" w:hAnsi="Calibri" w:cs="Calibri"/>
        <w:color w:val="000000" w:themeColor="text1"/>
        <w:kern w:val="0"/>
        <w:sz w:val="20"/>
        <w:szCs w:val="20"/>
        <w:lang w:val="en-US"/>
        <w14:ligatures w14:val="none"/>
      </w:rPr>
      <w:t>favorabilă</w:t>
    </w:r>
    <w:proofErr w:type="spellEnd"/>
    <w:r>
      <w:rPr>
        <w:rFonts w:ascii="Calibri" w:eastAsia="Times New Roman" w:hAnsi="Calibri" w:cs="Calibri"/>
        <w:color w:val="000000" w:themeColor="text1"/>
        <w:kern w:val="0"/>
        <w:sz w:val="20"/>
        <w:szCs w:val="20"/>
        <w:lang w:val="en-US"/>
        <w14:ligatures w14:val="none"/>
      </w:rPr>
      <w:t xml:space="preserve"> </w:t>
    </w:r>
    <w:proofErr w:type="spellStart"/>
    <w:r>
      <w:rPr>
        <w:rFonts w:ascii="Calibri" w:eastAsia="Times New Roman" w:hAnsi="Calibri" w:cs="Calibri"/>
        <w:color w:val="000000" w:themeColor="text1"/>
        <w:kern w:val="0"/>
        <w:sz w:val="20"/>
        <w:szCs w:val="20"/>
        <w:lang w:val="en-US"/>
        <w14:ligatures w14:val="none"/>
      </w:rPr>
      <w:t>incluziunii</w:t>
    </w:r>
    <w:proofErr w:type="spellEnd"/>
    <w:r>
      <w:rPr>
        <w:rFonts w:ascii="Calibri" w:eastAsia="Times New Roman" w:hAnsi="Calibri" w:cs="Calibri"/>
        <w:color w:val="000000" w:themeColor="text1"/>
        <w:kern w:val="0"/>
        <w:sz w:val="20"/>
        <w:szCs w:val="20"/>
        <w:lang w:val="en-US"/>
        <w14:ligatures w14:val="none"/>
      </w:rPr>
      <w:t xml:space="preserve">, </w:t>
    </w:r>
    <w:proofErr w:type="spellStart"/>
    <w:r>
      <w:rPr>
        <w:rFonts w:ascii="Calibri" w:eastAsia="Times New Roman" w:hAnsi="Calibri" w:cs="Calibri"/>
        <w:color w:val="000000" w:themeColor="text1"/>
        <w:kern w:val="0"/>
        <w:sz w:val="20"/>
        <w:szCs w:val="20"/>
        <w:lang w:val="en-US"/>
        <w14:ligatures w14:val="none"/>
      </w:rPr>
      <w:t>prin</w:t>
    </w:r>
    <w:proofErr w:type="spellEnd"/>
    <w:r>
      <w:rPr>
        <w:rFonts w:ascii="Calibri" w:eastAsia="Times New Roman" w:hAnsi="Calibri" w:cs="Calibri"/>
        <w:color w:val="000000" w:themeColor="text1"/>
        <w:kern w:val="0"/>
        <w:sz w:val="20"/>
        <w:szCs w:val="20"/>
        <w:lang w:val="en-US"/>
        <w14:ligatures w14:val="none"/>
      </w:rPr>
      <w:t xml:space="preserve"> </w:t>
    </w:r>
    <w:proofErr w:type="spellStart"/>
    <w:r>
      <w:rPr>
        <w:rFonts w:ascii="Calibri" w:eastAsia="Times New Roman" w:hAnsi="Calibri" w:cs="Calibri"/>
        <w:color w:val="000000" w:themeColor="text1"/>
        <w:kern w:val="0"/>
        <w:sz w:val="20"/>
        <w:szCs w:val="20"/>
        <w:lang w:val="en-US"/>
        <w14:ligatures w14:val="none"/>
      </w:rPr>
      <w:t>implementarea</w:t>
    </w:r>
    <w:proofErr w:type="spellEnd"/>
    <w:r>
      <w:rPr>
        <w:rFonts w:ascii="Calibri" w:eastAsia="Times New Roman" w:hAnsi="Calibri" w:cs="Calibri"/>
        <w:color w:val="000000" w:themeColor="text1"/>
        <w:kern w:val="0"/>
        <w:sz w:val="20"/>
        <w:szCs w:val="20"/>
        <w:lang w:val="en-US"/>
        <w14:ligatures w14:val="none"/>
      </w:rPr>
      <w:t xml:space="preserve"> </w:t>
    </w:r>
    <w:proofErr w:type="spellStart"/>
    <w:r>
      <w:rPr>
        <w:rFonts w:ascii="Calibri" w:eastAsia="Times New Roman" w:hAnsi="Calibri" w:cs="Calibri"/>
        <w:color w:val="000000" w:themeColor="text1"/>
        <w:kern w:val="0"/>
        <w:sz w:val="20"/>
        <w:szCs w:val="20"/>
        <w:lang w:val="en-US"/>
        <w14:ligatures w14:val="none"/>
      </w:rPr>
      <w:t>Pilonului</w:t>
    </w:r>
    <w:proofErr w:type="spellEnd"/>
    <w:r>
      <w:rPr>
        <w:rFonts w:ascii="Calibri" w:eastAsia="Times New Roman" w:hAnsi="Calibri" w:cs="Calibri"/>
        <w:color w:val="000000" w:themeColor="text1"/>
        <w:kern w:val="0"/>
        <w:sz w:val="20"/>
        <w:szCs w:val="20"/>
        <w:lang w:val="en-US"/>
        <w14:ligatures w14:val="none"/>
      </w:rPr>
      <w:t xml:space="preserve"> </w:t>
    </w:r>
    <w:proofErr w:type="spellStart"/>
    <w:r>
      <w:rPr>
        <w:rFonts w:ascii="Calibri" w:eastAsia="Times New Roman" w:hAnsi="Calibri" w:cs="Calibri"/>
        <w:color w:val="000000" w:themeColor="text1"/>
        <w:kern w:val="0"/>
        <w:sz w:val="20"/>
        <w:szCs w:val="20"/>
        <w:lang w:val="en-US"/>
        <w14:ligatures w14:val="none"/>
      </w:rPr>
      <w:t>european</w:t>
    </w:r>
    <w:proofErr w:type="spellEnd"/>
    <w:r>
      <w:rPr>
        <w:rFonts w:ascii="Calibri" w:eastAsia="Times New Roman" w:hAnsi="Calibri" w:cs="Calibri"/>
        <w:color w:val="000000" w:themeColor="text1"/>
        <w:kern w:val="0"/>
        <w:sz w:val="20"/>
        <w:szCs w:val="20"/>
        <w:lang w:val="en-US"/>
        <w14:ligatures w14:val="none"/>
      </w:rPr>
      <w:t xml:space="preserve"> al </w:t>
    </w:r>
    <w:proofErr w:type="spellStart"/>
    <w:r>
      <w:rPr>
        <w:rFonts w:ascii="Calibri" w:eastAsia="Times New Roman" w:hAnsi="Calibri" w:cs="Calibri"/>
        <w:color w:val="000000" w:themeColor="text1"/>
        <w:kern w:val="0"/>
        <w:sz w:val="20"/>
        <w:szCs w:val="20"/>
        <w:lang w:val="en-US"/>
        <w14:ligatures w14:val="none"/>
      </w:rPr>
      <w:t>drepturilor</w:t>
    </w:r>
    <w:proofErr w:type="spellEnd"/>
    <w:r>
      <w:rPr>
        <w:rFonts w:ascii="Calibri" w:eastAsia="Times New Roman" w:hAnsi="Calibri" w:cs="Calibri"/>
        <w:color w:val="000000" w:themeColor="text1"/>
        <w:kern w:val="0"/>
        <w:sz w:val="20"/>
        <w:szCs w:val="20"/>
        <w:lang w:val="en-US"/>
        <w14:ligatures w14:val="none"/>
      </w:rPr>
      <w:t xml:space="preserve"> </w:t>
    </w:r>
    <w:proofErr w:type="spellStart"/>
    <w:r>
      <w:rPr>
        <w:rFonts w:ascii="Calibri" w:eastAsia="Times New Roman" w:hAnsi="Calibri" w:cs="Calibri"/>
        <w:color w:val="000000" w:themeColor="text1"/>
        <w:kern w:val="0"/>
        <w:sz w:val="20"/>
        <w:szCs w:val="20"/>
        <w:lang w:val="en-US"/>
        <w14:ligatures w14:val="none"/>
      </w:rPr>
      <w:t>sociale</w:t>
    </w:r>
    <w:proofErr w:type="spellEnd"/>
    <w:r>
      <w:rPr>
        <w:rFonts w:ascii="Calibri" w:eastAsia="Times New Roman" w:hAnsi="Calibri" w:cs="Calibri"/>
        <w:color w:val="000000" w:themeColor="text1"/>
        <w:kern w:val="0"/>
        <w:sz w:val="20"/>
        <w:szCs w:val="20"/>
        <w:lang w:val="en-US"/>
        <w14:ligatures w14:val="none"/>
      </w:rPr>
      <w:br/>
    </w:r>
    <w:proofErr w:type="spellStart"/>
    <w:r>
      <w:rPr>
        <w:rFonts w:ascii="Calibri" w:eastAsia="Times New Roman" w:hAnsi="Calibri" w:cs="Calibri"/>
        <w:b/>
        <w:bCs/>
        <w:color w:val="000000" w:themeColor="text1"/>
        <w:kern w:val="0"/>
        <w:sz w:val="20"/>
        <w:szCs w:val="20"/>
        <w:lang w:val="en-US"/>
        <w14:ligatures w14:val="none"/>
      </w:rPr>
      <w:t>Prioritatea</w:t>
    </w:r>
    <w:proofErr w:type="spellEnd"/>
    <w:r>
      <w:rPr>
        <w:rFonts w:ascii="Calibri" w:eastAsia="Times New Roman" w:hAnsi="Calibri" w:cs="Calibri"/>
        <w:b/>
        <w:bCs/>
        <w:color w:val="000000" w:themeColor="text1"/>
        <w:kern w:val="0"/>
        <w:sz w:val="20"/>
        <w:szCs w:val="20"/>
        <w:lang w:val="en-US"/>
        <w14:ligatures w14:val="none"/>
      </w:rPr>
      <w:t xml:space="preserve"> 1: </w:t>
    </w:r>
    <w:proofErr w:type="spellStart"/>
    <w:r>
      <w:rPr>
        <w:rFonts w:ascii="Calibri" w:eastAsia="Times New Roman" w:hAnsi="Calibri" w:cs="Calibri"/>
        <w:color w:val="000000" w:themeColor="text1"/>
        <w:kern w:val="0"/>
        <w:sz w:val="20"/>
        <w:szCs w:val="20"/>
        <w:lang w:val="en-US"/>
        <w14:ligatures w14:val="none"/>
      </w:rPr>
      <w:t>Creșterea</w:t>
    </w:r>
    <w:proofErr w:type="spellEnd"/>
    <w:r>
      <w:rPr>
        <w:rFonts w:ascii="Calibri" w:eastAsia="Times New Roman" w:hAnsi="Calibri" w:cs="Calibri"/>
        <w:color w:val="000000" w:themeColor="text1"/>
        <w:kern w:val="0"/>
        <w:sz w:val="20"/>
        <w:szCs w:val="20"/>
        <w:lang w:val="en-US"/>
        <w14:ligatures w14:val="none"/>
      </w:rPr>
      <w:t xml:space="preserve"> </w:t>
    </w:r>
    <w:proofErr w:type="spellStart"/>
    <w:r>
      <w:rPr>
        <w:rFonts w:ascii="Calibri" w:eastAsia="Times New Roman" w:hAnsi="Calibri" w:cs="Calibri"/>
        <w:color w:val="000000" w:themeColor="text1"/>
        <w:kern w:val="0"/>
        <w:sz w:val="20"/>
        <w:szCs w:val="20"/>
        <w:lang w:val="en-US"/>
        <w14:ligatures w14:val="none"/>
      </w:rPr>
      <w:t>calității</w:t>
    </w:r>
    <w:proofErr w:type="spellEnd"/>
    <w:r>
      <w:rPr>
        <w:rFonts w:ascii="Calibri" w:eastAsia="Times New Roman" w:hAnsi="Calibri" w:cs="Calibri"/>
        <w:color w:val="000000" w:themeColor="text1"/>
        <w:kern w:val="0"/>
        <w:sz w:val="20"/>
        <w:szCs w:val="20"/>
        <w:lang w:val="en-US"/>
        <w14:ligatures w14:val="none"/>
      </w:rPr>
      <w:t xml:space="preserve"> </w:t>
    </w:r>
    <w:proofErr w:type="spellStart"/>
    <w:r>
      <w:rPr>
        <w:rFonts w:ascii="Calibri" w:eastAsia="Times New Roman" w:hAnsi="Calibri" w:cs="Calibri"/>
        <w:color w:val="000000" w:themeColor="text1"/>
        <w:kern w:val="0"/>
        <w:sz w:val="20"/>
        <w:szCs w:val="20"/>
        <w:lang w:val="en-US"/>
        <w14:ligatures w14:val="none"/>
      </w:rPr>
      <w:t>serviciilor</w:t>
    </w:r>
    <w:proofErr w:type="spellEnd"/>
    <w:r>
      <w:rPr>
        <w:rFonts w:ascii="Calibri" w:eastAsia="Times New Roman" w:hAnsi="Calibri" w:cs="Calibri"/>
        <w:color w:val="000000" w:themeColor="text1"/>
        <w:kern w:val="0"/>
        <w:sz w:val="20"/>
        <w:szCs w:val="20"/>
        <w:lang w:val="en-US"/>
        <w14:ligatures w14:val="none"/>
      </w:rPr>
      <w:t xml:space="preserve"> de </w:t>
    </w:r>
    <w:proofErr w:type="spellStart"/>
    <w:r>
      <w:rPr>
        <w:rFonts w:ascii="Calibri" w:eastAsia="Times New Roman" w:hAnsi="Calibri" w:cs="Calibri"/>
        <w:color w:val="000000" w:themeColor="text1"/>
        <w:kern w:val="0"/>
        <w:sz w:val="20"/>
        <w:szCs w:val="20"/>
        <w:lang w:val="en-US"/>
        <w14:ligatures w14:val="none"/>
      </w:rPr>
      <w:t>asistență</w:t>
    </w:r>
    <w:proofErr w:type="spellEnd"/>
    <w:r>
      <w:rPr>
        <w:rFonts w:ascii="Calibri" w:eastAsia="Times New Roman" w:hAnsi="Calibri" w:cs="Calibri"/>
        <w:color w:val="000000" w:themeColor="text1"/>
        <w:kern w:val="0"/>
        <w:sz w:val="20"/>
        <w:szCs w:val="20"/>
        <w:lang w:val="en-US"/>
        <w14:ligatures w14:val="none"/>
      </w:rPr>
      <w:t xml:space="preserve"> </w:t>
    </w:r>
    <w:proofErr w:type="spellStart"/>
    <w:r>
      <w:rPr>
        <w:rFonts w:ascii="Calibri" w:eastAsia="Times New Roman" w:hAnsi="Calibri" w:cs="Calibri"/>
        <w:color w:val="000000" w:themeColor="text1"/>
        <w:kern w:val="0"/>
        <w:sz w:val="20"/>
        <w:szCs w:val="20"/>
        <w:lang w:val="en-US"/>
        <w14:ligatures w14:val="none"/>
      </w:rPr>
      <w:t>medicală</w:t>
    </w:r>
    <w:proofErr w:type="spellEnd"/>
    <w:r>
      <w:rPr>
        <w:rFonts w:ascii="Calibri" w:eastAsia="Times New Roman" w:hAnsi="Calibri" w:cs="Calibri"/>
        <w:color w:val="000000" w:themeColor="text1"/>
        <w:kern w:val="0"/>
        <w:sz w:val="20"/>
        <w:szCs w:val="20"/>
        <w:lang w:val="en-US"/>
        <w14:ligatures w14:val="none"/>
      </w:rPr>
      <w:t xml:space="preserve"> </w:t>
    </w:r>
    <w:proofErr w:type="spellStart"/>
    <w:r>
      <w:rPr>
        <w:rFonts w:ascii="Calibri" w:eastAsia="Times New Roman" w:hAnsi="Calibri" w:cs="Calibri"/>
        <w:color w:val="000000" w:themeColor="text1"/>
        <w:kern w:val="0"/>
        <w:sz w:val="20"/>
        <w:szCs w:val="20"/>
        <w:lang w:val="en-US"/>
        <w14:ligatures w14:val="none"/>
      </w:rPr>
      <w:t>primară</w:t>
    </w:r>
    <w:proofErr w:type="spellEnd"/>
    <w:r>
      <w:rPr>
        <w:rFonts w:ascii="Calibri" w:eastAsia="Times New Roman" w:hAnsi="Calibri" w:cs="Calibri"/>
        <w:color w:val="000000" w:themeColor="text1"/>
        <w:kern w:val="0"/>
        <w:sz w:val="20"/>
        <w:szCs w:val="20"/>
        <w:lang w:val="en-US"/>
        <w14:ligatures w14:val="none"/>
      </w:rPr>
      <w:t xml:space="preserve">, </w:t>
    </w:r>
    <w:proofErr w:type="spellStart"/>
    <w:r>
      <w:rPr>
        <w:rFonts w:ascii="Calibri" w:eastAsia="Times New Roman" w:hAnsi="Calibri" w:cs="Calibri"/>
        <w:color w:val="000000" w:themeColor="text1"/>
        <w:kern w:val="0"/>
        <w:sz w:val="20"/>
        <w:szCs w:val="20"/>
        <w:lang w:val="en-US"/>
        <w14:ligatures w14:val="none"/>
      </w:rPr>
      <w:t>comunitară</w:t>
    </w:r>
    <w:proofErr w:type="spellEnd"/>
    <w:r>
      <w:rPr>
        <w:rFonts w:ascii="Calibri" w:eastAsia="Times New Roman" w:hAnsi="Calibri" w:cs="Calibri"/>
        <w:color w:val="000000" w:themeColor="text1"/>
        <w:kern w:val="0"/>
        <w:sz w:val="20"/>
        <w:szCs w:val="20"/>
        <w:lang w:val="en-US"/>
        <w14:ligatures w14:val="none"/>
      </w:rPr>
      <w:t xml:space="preserve">, a </w:t>
    </w:r>
    <w:proofErr w:type="spellStart"/>
    <w:r>
      <w:rPr>
        <w:rFonts w:ascii="Calibri" w:eastAsia="Times New Roman" w:hAnsi="Calibri" w:cs="Calibri"/>
        <w:color w:val="000000" w:themeColor="text1"/>
        <w:kern w:val="0"/>
        <w:sz w:val="20"/>
        <w:szCs w:val="20"/>
        <w:lang w:val="en-US"/>
        <w14:ligatures w14:val="none"/>
      </w:rPr>
      <w:t>serviciilor</w:t>
    </w:r>
    <w:proofErr w:type="spellEnd"/>
    <w:r>
      <w:rPr>
        <w:rFonts w:ascii="Calibri" w:eastAsia="Times New Roman" w:hAnsi="Calibri" w:cs="Calibri"/>
        <w:color w:val="000000" w:themeColor="text1"/>
        <w:kern w:val="0"/>
        <w:sz w:val="20"/>
        <w:szCs w:val="20"/>
        <w:lang w:val="en-US"/>
        <w14:ligatures w14:val="none"/>
      </w:rPr>
      <w:t xml:space="preserve"> </w:t>
    </w:r>
    <w:proofErr w:type="spellStart"/>
    <w:r>
      <w:rPr>
        <w:rFonts w:ascii="Calibri" w:eastAsia="Times New Roman" w:hAnsi="Calibri" w:cs="Calibri"/>
        <w:color w:val="000000" w:themeColor="text1"/>
        <w:kern w:val="0"/>
        <w:sz w:val="20"/>
        <w:szCs w:val="20"/>
        <w:lang w:val="en-US"/>
        <w14:ligatures w14:val="none"/>
      </w:rPr>
      <w:t>oferite</w:t>
    </w:r>
    <w:proofErr w:type="spellEnd"/>
    <w:r>
      <w:rPr>
        <w:rFonts w:ascii="Calibri" w:eastAsia="Times New Roman" w:hAnsi="Calibri" w:cs="Calibri"/>
        <w:color w:val="000000" w:themeColor="text1"/>
        <w:kern w:val="0"/>
        <w:sz w:val="20"/>
        <w:szCs w:val="20"/>
        <w:lang w:val="en-US"/>
        <w14:ligatures w14:val="none"/>
      </w:rPr>
      <w:t xml:space="preserve"> </w:t>
    </w:r>
    <w:proofErr w:type="spellStart"/>
    <w:r>
      <w:rPr>
        <w:rFonts w:ascii="Calibri" w:eastAsia="Times New Roman" w:hAnsi="Calibri" w:cs="Calibri"/>
        <w:color w:val="000000" w:themeColor="text1"/>
        <w:kern w:val="0"/>
        <w:sz w:val="20"/>
        <w:szCs w:val="20"/>
        <w:lang w:val="en-US"/>
        <w14:ligatures w14:val="none"/>
      </w:rPr>
      <w:t>în</w:t>
    </w:r>
    <w:proofErr w:type="spellEnd"/>
    <w:r>
      <w:rPr>
        <w:rFonts w:ascii="Calibri" w:eastAsia="Times New Roman" w:hAnsi="Calibri" w:cs="Calibri"/>
        <w:color w:val="000000" w:themeColor="text1"/>
        <w:kern w:val="0"/>
        <w:sz w:val="20"/>
        <w:szCs w:val="20"/>
        <w:lang w:val="en-US"/>
        <w14:ligatures w14:val="none"/>
      </w:rPr>
      <w:t xml:space="preserve"> </w:t>
    </w:r>
    <w:proofErr w:type="spellStart"/>
    <w:r>
      <w:rPr>
        <w:rFonts w:ascii="Calibri" w:eastAsia="Times New Roman" w:hAnsi="Calibri" w:cs="Calibri"/>
        <w:color w:val="000000" w:themeColor="text1"/>
        <w:kern w:val="0"/>
        <w:sz w:val="20"/>
        <w:szCs w:val="20"/>
        <w:lang w:val="en-US"/>
        <w14:ligatures w14:val="none"/>
      </w:rPr>
      <w:t>regim</w:t>
    </w:r>
    <w:proofErr w:type="spellEnd"/>
    <w:r>
      <w:rPr>
        <w:rFonts w:ascii="Calibri" w:eastAsia="Times New Roman" w:hAnsi="Calibri" w:cs="Calibri"/>
        <w:color w:val="000000" w:themeColor="text1"/>
        <w:kern w:val="0"/>
        <w:sz w:val="20"/>
        <w:szCs w:val="20"/>
        <w:lang w:val="en-US"/>
        <w14:ligatures w14:val="none"/>
      </w:rPr>
      <w:t xml:space="preserve"> </w:t>
    </w:r>
    <w:proofErr w:type="spellStart"/>
    <w:r>
      <w:rPr>
        <w:rFonts w:ascii="Calibri" w:eastAsia="Times New Roman" w:hAnsi="Calibri" w:cs="Calibri"/>
        <w:color w:val="000000" w:themeColor="text1"/>
        <w:kern w:val="0"/>
        <w:sz w:val="20"/>
        <w:szCs w:val="20"/>
        <w:lang w:val="en-US"/>
        <w14:ligatures w14:val="none"/>
      </w:rPr>
      <w:t>ambulatoriu</w:t>
    </w:r>
    <w:proofErr w:type="spellEnd"/>
    <w:r>
      <w:rPr>
        <w:rFonts w:ascii="Calibri" w:eastAsia="Times New Roman" w:hAnsi="Calibri" w:cs="Calibri"/>
        <w:color w:val="000000" w:themeColor="text1"/>
        <w:kern w:val="0"/>
        <w:sz w:val="20"/>
        <w:szCs w:val="20"/>
        <w:lang w:val="en-US"/>
        <w14:ligatures w14:val="none"/>
      </w:rPr>
      <w:t xml:space="preserve"> </w:t>
    </w:r>
    <w:proofErr w:type="spellStart"/>
    <w:r>
      <w:rPr>
        <w:rFonts w:ascii="Calibri" w:eastAsia="Times New Roman" w:hAnsi="Calibri" w:cs="Calibri"/>
        <w:color w:val="000000" w:themeColor="text1"/>
        <w:kern w:val="0"/>
        <w:sz w:val="20"/>
        <w:szCs w:val="20"/>
        <w:lang w:val="en-US"/>
        <w14:ligatures w14:val="none"/>
      </w:rPr>
      <w:t>și</w:t>
    </w:r>
    <w:proofErr w:type="spellEnd"/>
    <w:r>
      <w:rPr>
        <w:rFonts w:ascii="Calibri" w:eastAsia="Times New Roman" w:hAnsi="Calibri" w:cs="Calibri"/>
        <w:color w:val="000000" w:themeColor="text1"/>
        <w:kern w:val="0"/>
        <w:sz w:val="20"/>
        <w:szCs w:val="20"/>
        <w:lang w:val="en-US"/>
        <w14:ligatures w14:val="none"/>
      </w:rPr>
      <w:t xml:space="preserve"> </w:t>
    </w:r>
    <w:proofErr w:type="spellStart"/>
    <w:r>
      <w:rPr>
        <w:rFonts w:ascii="Calibri" w:eastAsia="Times New Roman" w:hAnsi="Calibri" w:cs="Calibri"/>
        <w:color w:val="000000" w:themeColor="text1"/>
        <w:kern w:val="0"/>
        <w:sz w:val="20"/>
        <w:szCs w:val="20"/>
        <w:lang w:val="en-US"/>
        <w14:ligatures w14:val="none"/>
      </w:rPr>
      <w:t>îmbunătățirea</w:t>
    </w:r>
    <w:proofErr w:type="spellEnd"/>
    <w:r>
      <w:rPr>
        <w:rFonts w:ascii="Calibri" w:eastAsia="Times New Roman" w:hAnsi="Calibri" w:cs="Calibri"/>
        <w:color w:val="000000" w:themeColor="text1"/>
        <w:kern w:val="0"/>
        <w:sz w:val="20"/>
        <w:szCs w:val="20"/>
        <w:lang w:val="en-US"/>
        <w14:ligatures w14:val="none"/>
      </w:rPr>
      <w:t xml:space="preserve"> </w:t>
    </w:r>
    <w:proofErr w:type="spellStart"/>
    <w:r>
      <w:rPr>
        <w:rFonts w:ascii="Calibri" w:eastAsia="Times New Roman" w:hAnsi="Calibri" w:cs="Calibri"/>
        <w:color w:val="000000" w:themeColor="text1"/>
        <w:kern w:val="0"/>
        <w:sz w:val="20"/>
        <w:szCs w:val="20"/>
        <w:lang w:val="en-US"/>
        <w14:ligatures w14:val="none"/>
      </w:rPr>
      <w:t>și</w:t>
    </w:r>
    <w:proofErr w:type="spellEnd"/>
    <w:r>
      <w:rPr>
        <w:rFonts w:ascii="Calibri" w:eastAsia="Times New Roman" w:hAnsi="Calibri" w:cs="Calibri"/>
        <w:color w:val="000000" w:themeColor="text1"/>
        <w:kern w:val="0"/>
        <w:sz w:val="20"/>
        <w:szCs w:val="20"/>
        <w:lang w:val="en-US"/>
        <w14:ligatures w14:val="none"/>
      </w:rPr>
      <w:t xml:space="preserve"> </w:t>
    </w:r>
    <w:proofErr w:type="spellStart"/>
    <w:r>
      <w:rPr>
        <w:rFonts w:ascii="Calibri" w:eastAsia="Times New Roman" w:hAnsi="Calibri" w:cs="Calibri"/>
        <w:color w:val="000000" w:themeColor="text1"/>
        <w:kern w:val="0"/>
        <w:sz w:val="20"/>
        <w:szCs w:val="20"/>
        <w:lang w:val="en-US"/>
        <w14:ligatures w14:val="none"/>
      </w:rPr>
      <w:t>consolidarea</w:t>
    </w:r>
    <w:proofErr w:type="spellEnd"/>
    <w:r>
      <w:rPr>
        <w:rFonts w:ascii="Calibri" w:eastAsia="Times New Roman" w:hAnsi="Calibri" w:cs="Calibri"/>
        <w:color w:val="000000" w:themeColor="text1"/>
        <w:kern w:val="0"/>
        <w:sz w:val="20"/>
        <w:szCs w:val="20"/>
        <w:lang w:val="en-US"/>
        <w14:ligatures w14:val="none"/>
      </w:rPr>
      <w:t xml:space="preserve"> </w:t>
    </w:r>
    <w:proofErr w:type="spellStart"/>
    <w:r>
      <w:rPr>
        <w:rFonts w:ascii="Calibri" w:eastAsia="Times New Roman" w:hAnsi="Calibri" w:cs="Calibri"/>
        <w:color w:val="000000" w:themeColor="text1"/>
        <w:kern w:val="0"/>
        <w:sz w:val="20"/>
        <w:szCs w:val="20"/>
        <w:lang w:val="en-US"/>
        <w14:ligatures w14:val="none"/>
      </w:rPr>
      <w:t>serviciilor</w:t>
    </w:r>
    <w:proofErr w:type="spellEnd"/>
    <w:r>
      <w:rPr>
        <w:rFonts w:ascii="Calibri" w:eastAsia="Times New Roman" w:hAnsi="Calibri" w:cs="Calibri"/>
        <w:color w:val="000000" w:themeColor="text1"/>
        <w:kern w:val="0"/>
        <w:sz w:val="20"/>
        <w:szCs w:val="20"/>
        <w:lang w:val="en-US"/>
        <w14:ligatures w14:val="none"/>
      </w:rPr>
      <w:t xml:space="preserve"> preventive</w:t>
    </w:r>
    <w:r>
      <w:rPr>
        <w:rFonts w:ascii="Calibri" w:eastAsia="Times New Roman" w:hAnsi="Calibri" w:cs="Calibri"/>
        <w:color w:val="000000" w:themeColor="text1"/>
        <w:kern w:val="0"/>
        <w:sz w:val="20"/>
        <w:szCs w:val="20"/>
        <w:lang w:val="en-US"/>
        <w14:ligatures w14:val="none"/>
      </w:rPr>
      <w:br/>
    </w:r>
    <w:proofErr w:type="spellStart"/>
    <w:r>
      <w:rPr>
        <w:rFonts w:ascii="Calibri" w:eastAsia="Times New Roman" w:hAnsi="Calibri" w:cs="Calibri"/>
        <w:b/>
        <w:bCs/>
        <w:color w:val="000000" w:themeColor="text1"/>
        <w:kern w:val="0"/>
        <w:sz w:val="20"/>
        <w:szCs w:val="20"/>
        <w:lang w:val="en-US"/>
        <w14:ligatures w14:val="none"/>
      </w:rPr>
      <w:t>Obiectiv</w:t>
    </w:r>
    <w:proofErr w:type="spellEnd"/>
    <w:r>
      <w:rPr>
        <w:rFonts w:ascii="Calibri" w:eastAsia="Times New Roman" w:hAnsi="Calibri" w:cs="Calibri"/>
        <w:b/>
        <w:bCs/>
        <w:color w:val="000000" w:themeColor="text1"/>
        <w:kern w:val="0"/>
        <w:sz w:val="20"/>
        <w:szCs w:val="20"/>
        <w:lang w:val="en-US"/>
        <w14:ligatures w14:val="none"/>
      </w:rPr>
      <w:t xml:space="preserve"> specific: </w:t>
    </w:r>
    <w:r>
      <w:rPr>
        <w:rFonts w:ascii="Calibri" w:eastAsia="Times New Roman" w:hAnsi="Calibri" w:cs="Calibri"/>
        <w:color w:val="000000" w:themeColor="text1"/>
        <w:kern w:val="0"/>
        <w:sz w:val="20"/>
        <w:szCs w:val="20"/>
        <w:lang w:val="en-US"/>
        <w14:ligatures w14:val="none"/>
      </w:rPr>
      <w:t>ESO 4.11.</w:t>
    </w:r>
    <w:r>
      <w:rPr>
        <w:rFonts w:ascii="Calibri" w:eastAsia="Times New Roman" w:hAnsi="Calibri" w:cs="Calibri"/>
        <w:color w:val="000000" w:themeColor="text1"/>
        <w:kern w:val="0"/>
        <w:sz w:val="20"/>
        <w:szCs w:val="20"/>
        <w:lang w:val="en-US"/>
        <w14:ligatures w14:val="none"/>
      </w:rPr>
      <w:br/>
    </w:r>
    <w:proofErr w:type="spellStart"/>
    <w:r>
      <w:rPr>
        <w:rFonts w:ascii="Calibri" w:eastAsia="Times New Roman" w:hAnsi="Calibri" w:cs="Calibri"/>
        <w:b/>
        <w:bCs/>
        <w:color w:val="000000" w:themeColor="text1"/>
        <w:kern w:val="0"/>
        <w:sz w:val="20"/>
        <w:szCs w:val="20"/>
        <w:lang w:val="en-US"/>
        <w14:ligatures w14:val="none"/>
      </w:rPr>
      <w:t>Titlu</w:t>
    </w:r>
    <w:proofErr w:type="spellEnd"/>
    <w:r>
      <w:rPr>
        <w:rFonts w:ascii="Calibri" w:eastAsia="Times New Roman" w:hAnsi="Calibri" w:cs="Calibri"/>
        <w:b/>
        <w:bCs/>
        <w:color w:val="000000" w:themeColor="text1"/>
        <w:kern w:val="0"/>
        <w:sz w:val="20"/>
        <w:szCs w:val="20"/>
        <w:lang w:val="en-US"/>
        <w14:ligatures w14:val="none"/>
      </w:rPr>
      <w:t xml:space="preserve"> </w:t>
    </w:r>
    <w:proofErr w:type="spellStart"/>
    <w:r>
      <w:rPr>
        <w:rFonts w:ascii="Calibri" w:eastAsia="Times New Roman" w:hAnsi="Calibri" w:cs="Calibri"/>
        <w:b/>
        <w:bCs/>
        <w:color w:val="000000" w:themeColor="text1"/>
        <w:kern w:val="0"/>
        <w:sz w:val="20"/>
        <w:szCs w:val="20"/>
        <w:lang w:val="en-US"/>
        <w14:ligatures w14:val="none"/>
      </w:rPr>
      <w:t>Proiectului</w:t>
    </w:r>
    <w:proofErr w:type="spellEnd"/>
    <w:r>
      <w:rPr>
        <w:rFonts w:ascii="Calibri" w:eastAsia="Times New Roman" w:hAnsi="Calibri" w:cs="Calibri"/>
        <w:color w:val="000000" w:themeColor="text1"/>
        <w:kern w:val="0"/>
        <w:sz w:val="20"/>
        <w:szCs w:val="20"/>
        <w:lang w:val="en-US"/>
        <w14:ligatures w14:val="none"/>
      </w:rPr>
      <w:t>:</w:t>
    </w:r>
    <w:r>
      <w:rPr>
        <w:rFonts w:ascii="Calibri" w:eastAsia="Times New Roman" w:hAnsi="Calibri" w:cs="Calibri"/>
        <w:b/>
        <w:bCs/>
        <w:color w:val="000000" w:themeColor="text1"/>
        <w:kern w:val="0"/>
        <w:sz w:val="20"/>
        <w:szCs w:val="20"/>
        <w:lang w:val="en-US"/>
        <w14:ligatures w14:val="none"/>
      </w:rPr>
      <w:t> </w:t>
    </w:r>
    <w:proofErr w:type="spellStart"/>
    <w:r>
      <w:rPr>
        <w:rFonts w:ascii="Calibri" w:eastAsia="Times New Roman" w:hAnsi="Calibri" w:cs="Calibri"/>
        <w:b/>
        <w:bCs/>
        <w:color w:val="000000" w:themeColor="text1"/>
        <w:kern w:val="0"/>
        <w:sz w:val="20"/>
        <w:szCs w:val="20"/>
        <w:lang w:val="en-US"/>
        <w14:ligatures w14:val="none"/>
      </w:rPr>
      <w:t>D</w:t>
    </w:r>
    <w:r>
      <w:rPr>
        <w:rFonts w:ascii="Calibri" w:eastAsia="Times New Roman" w:hAnsi="Calibri" w:cs="Calibri"/>
        <w:color w:val="000000" w:themeColor="text1"/>
        <w:kern w:val="0"/>
        <w:sz w:val="20"/>
        <w:szCs w:val="20"/>
        <w:lang w:val="en-US"/>
        <w14:ligatures w14:val="none"/>
      </w:rPr>
      <w:t>epistare</w:t>
    </w:r>
    <w:proofErr w:type="spellEnd"/>
    <w:r>
      <w:rPr>
        <w:rFonts w:ascii="Calibri" w:eastAsia="Times New Roman" w:hAnsi="Calibri" w:cs="Calibri"/>
        <w:color w:val="000000" w:themeColor="text1"/>
        <w:kern w:val="0"/>
        <w:sz w:val="20"/>
        <w:szCs w:val="20"/>
        <w:lang w:val="en-US"/>
        <w14:ligatures w14:val="none"/>
      </w:rPr>
      <w:t> </w:t>
    </w:r>
    <w:proofErr w:type="spellStart"/>
    <w:r>
      <w:rPr>
        <w:rFonts w:ascii="Calibri" w:eastAsia="Times New Roman" w:hAnsi="Calibri" w:cs="Calibri"/>
        <w:b/>
        <w:bCs/>
        <w:color w:val="000000" w:themeColor="text1"/>
        <w:kern w:val="0"/>
        <w:sz w:val="20"/>
        <w:szCs w:val="20"/>
        <w:lang w:val="en-US"/>
        <w14:ligatures w14:val="none"/>
      </w:rPr>
      <w:t>A</w:t>
    </w:r>
    <w:r>
      <w:rPr>
        <w:rFonts w:ascii="Calibri" w:eastAsia="Times New Roman" w:hAnsi="Calibri" w:cs="Calibri"/>
        <w:color w:val="000000" w:themeColor="text1"/>
        <w:kern w:val="0"/>
        <w:sz w:val="20"/>
        <w:szCs w:val="20"/>
        <w:lang w:val="en-US"/>
        <w14:ligatures w14:val="none"/>
      </w:rPr>
      <w:t>ctivă</w:t>
    </w:r>
    <w:proofErr w:type="spellEnd"/>
    <w:r>
      <w:rPr>
        <w:rFonts w:ascii="Calibri" w:eastAsia="Times New Roman" w:hAnsi="Calibri" w:cs="Calibri"/>
        <w:color w:val="000000" w:themeColor="text1"/>
        <w:kern w:val="0"/>
        <w:sz w:val="20"/>
        <w:szCs w:val="20"/>
        <w:lang w:val="en-US"/>
        <w14:ligatures w14:val="none"/>
      </w:rPr>
      <w:t>, </w:t>
    </w:r>
    <w:proofErr w:type="spellStart"/>
    <w:r>
      <w:rPr>
        <w:rFonts w:ascii="Calibri" w:eastAsia="Times New Roman" w:hAnsi="Calibri" w:cs="Calibri"/>
        <w:b/>
        <w:bCs/>
        <w:color w:val="000000" w:themeColor="text1"/>
        <w:kern w:val="0"/>
        <w:sz w:val="20"/>
        <w:szCs w:val="20"/>
        <w:lang w:val="en-US"/>
        <w14:ligatures w14:val="none"/>
      </w:rPr>
      <w:t>R</w:t>
    </w:r>
    <w:r>
      <w:rPr>
        <w:rFonts w:ascii="Calibri" w:eastAsia="Times New Roman" w:hAnsi="Calibri" w:cs="Calibri"/>
        <w:color w:val="000000" w:themeColor="text1"/>
        <w:kern w:val="0"/>
        <w:sz w:val="20"/>
        <w:szCs w:val="20"/>
        <w:lang w:val="en-US"/>
        <w14:ligatures w14:val="none"/>
      </w:rPr>
      <w:t>esponsabilitatea</w:t>
    </w:r>
    <w:proofErr w:type="spellEnd"/>
    <w:r>
      <w:rPr>
        <w:rFonts w:ascii="Calibri" w:eastAsia="Times New Roman" w:hAnsi="Calibri" w:cs="Calibri"/>
        <w:color w:val="000000" w:themeColor="text1"/>
        <w:kern w:val="0"/>
        <w:sz w:val="20"/>
        <w:szCs w:val="20"/>
        <w:lang w:val="en-US"/>
        <w14:ligatures w14:val="none"/>
      </w:rPr>
      <w:t>, </w:t>
    </w:r>
    <w:proofErr w:type="spellStart"/>
    <w:r>
      <w:rPr>
        <w:rFonts w:ascii="Calibri" w:eastAsia="Times New Roman" w:hAnsi="Calibri" w:cs="Calibri"/>
        <w:b/>
        <w:bCs/>
        <w:color w:val="000000" w:themeColor="text1"/>
        <w:kern w:val="0"/>
        <w:sz w:val="20"/>
        <w:szCs w:val="20"/>
        <w:lang w:val="en-US"/>
        <w14:ligatures w14:val="none"/>
      </w:rPr>
      <w:t>I</w:t>
    </w:r>
    <w:r>
      <w:rPr>
        <w:rFonts w:ascii="Calibri" w:eastAsia="Times New Roman" w:hAnsi="Calibri" w:cs="Calibri"/>
        <w:color w:val="000000" w:themeColor="text1"/>
        <w:kern w:val="0"/>
        <w:sz w:val="20"/>
        <w:szCs w:val="20"/>
        <w:lang w:val="en-US"/>
        <w14:ligatures w14:val="none"/>
      </w:rPr>
      <w:t>nformație</w:t>
    </w:r>
    <w:proofErr w:type="spellEnd"/>
    <w:r>
      <w:rPr>
        <w:rFonts w:ascii="Calibri" w:eastAsia="Times New Roman" w:hAnsi="Calibri" w:cs="Calibri"/>
        <w:color w:val="000000" w:themeColor="text1"/>
        <w:kern w:val="0"/>
        <w:sz w:val="20"/>
        <w:szCs w:val="20"/>
        <w:lang w:val="en-US"/>
        <w14:ligatures w14:val="none"/>
      </w:rPr>
      <w:t xml:space="preserve"> </w:t>
    </w:r>
    <w:proofErr w:type="spellStart"/>
    <w:r>
      <w:rPr>
        <w:rFonts w:ascii="Calibri" w:eastAsia="Times New Roman" w:hAnsi="Calibri" w:cs="Calibri"/>
        <w:color w:val="000000" w:themeColor="text1"/>
        <w:kern w:val="0"/>
        <w:sz w:val="20"/>
        <w:szCs w:val="20"/>
        <w:lang w:val="en-US"/>
        <w14:ligatures w14:val="none"/>
      </w:rPr>
      <w:t>și</w:t>
    </w:r>
    <w:proofErr w:type="spellEnd"/>
    <w:r>
      <w:rPr>
        <w:rFonts w:ascii="Calibri" w:eastAsia="Times New Roman" w:hAnsi="Calibri" w:cs="Calibri"/>
        <w:color w:val="000000" w:themeColor="text1"/>
        <w:kern w:val="0"/>
        <w:sz w:val="20"/>
        <w:szCs w:val="20"/>
        <w:lang w:val="en-US"/>
        <w14:ligatures w14:val="none"/>
      </w:rPr>
      <w:t> </w:t>
    </w:r>
    <w:proofErr w:type="spellStart"/>
    <w:r>
      <w:rPr>
        <w:rFonts w:ascii="Calibri" w:eastAsia="Times New Roman" w:hAnsi="Calibri" w:cs="Calibri"/>
        <w:b/>
        <w:bCs/>
        <w:color w:val="000000" w:themeColor="text1"/>
        <w:kern w:val="0"/>
        <w:sz w:val="20"/>
        <w:szCs w:val="20"/>
        <w:lang w:val="en-US"/>
        <w14:ligatures w14:val="none"/>
      </w:rPr>
      <w:t>A</w:t>
    </w:r>
    <w:r>
      <w:rPr>
        <w:rFonts w:ascii="Calibri" w:eastAsia="Times New Roman" w:hAnsi="Calibri" w:cs="Calibri"/>
        <w:color w:val="000000" w:themeColor="text1"/>
        <w:kern w:val="0"/>
        <w:sz w:val="20"/>
        <w:szCs w:val="20"/>
        <w:lang w:val="en-US"/>
        <w14:ligatures w14:val="none"/>
      </w:rPr>
      <w:t>cces</w:t>
    </w:r>
    <w:proofErr w:type="spellEnd"/>
    <w:r>
      <w:rPr>
        <w:rFonts w:ascii="Calibri" w:eastAsia="Times New Roman" w:hAnsi="Calibri" w:cs="Calibri"/>
        <w:color w:val="000000" w:themeColor="text1"/>
        <w:kern w:val="0"/>
        <w:sz w:val="20"/>
        <w:szCs w:val="20"/>
        <w:lang w:val="en-US"/>
        <w14:ligatures w14:val="none"/>
      </w:rPr>
      <w:t xml:space="preserve"> – DARIA</w:t>
    </w:r>
    <w:r>
      <w:rPr>
        <w:rFonts w:ascii="Calibri" w:eastAsia="Times New Roman" w:hAnsi="Calibri" w:cs="Calibri"/>
        <w:color w:val="000000" w:themeColor="text1"/>
        <w:kern w:val="0"/>
        <w:sz w:val="20"/>
        <w:szCs w:val="20"/>
        <w:lang w:val="en-US"/>
        <w14:ligatures w14:val="none"/>
      </w:rPr>
      <w:br/>
    </w:r>
    <w:r>
      <w:rPr>
        <w:rFonts w:ascii="Calibri" w:eastAsia="Times New Roman" w:hAnsi="Calibri" w:cs="Calibri"/>
        <w:b/>
        <w:bCs/>
        <w:color w:val="000000" w:themeColor="text1"/>
        <w:kern w:val="0"/>
        <w:sz w:val="20"/>
        <w:szCs w:val="20"/>
        <w:lang w:val="en-US"/>
        <w14:ligatures w14:val="none"/>
      </w:rPr>
      <w:t xml:space="preserve">Cod </w:t>
    </w:r>
    <w:proofErr w:type="spellStart"/>
    <w:r>
      <w:rPr>
        <w:rFonts w:ascii="Calibri" w:eastAsia="Times New Roman" w:hAnsi="Calibri" w:cs="Calibri"/>
        <w:b/>
        <w:bCs/>
        <w:color w:val="000000" w:themeColor="text1"/>
        <w:kern w:val="0"/>
        <w:sz w:val="20"/>
        <w:szCs w:val="20"/>
        <w:lang w:val="en-US"/>
        <w14:ligatures w14:val="none"/>
      </w:rPr>
      <w:t>Proiect</w:t>
    </w:r>
    <w:proofErr w:type="spellEnd"/>
    <w:r>
      <w:rPr>
        <w:rFonts w:ascii="Calibri" w:eastAsia="Times New Roman" w:hAnsi="Calibri" w:cs="Calibri"/>
        <w:b/>
        <w:bCs/>
        <w:color w:val="000000" w:themeColor="text1"/>
        <w:kern w:val="0"/>
        <w:sz w:val="20"/>
        <w:szCs w:val="20"/>
        <w:lang w:val="en-US"/>
        <w14:ligatures w14:val="none"/>
      </w:rPr>
      <w:t xml:space="preserve"> </w:t>
    </w:r>
    <w:proofErr w:type="spellStart"/>
    <w:r>
      <w:rPr>
        <w:rFonts w:ascii="Calibri" w:eastAsia="Times New Roman" w:hAnsi="Calibri" w:cs="Calibri"/>
        <w:b/>
        <w:bCs/>
        <w:color w:val="000000" w:themeColor="text1"/>
        <w:kern w:val="0"/>
        <w:sz w:val="20"/>
        <w:szCs w:val="20"/>
        <w:lang w:val="en-US"/>
        <w14:ligatures w14:val="none"/>
      </w:rPr>
      <w:t>MySMIS</w:t>
    </w:r>
    <w:proofErr w:type="spellEnd"/>
    <w:r>
      <w:rPr>
        <w:rFonts w:ascii="Calibri" w:eastAsia="Times New Roman" w:hAnsi="Calibri" w:cs="Calibri"/>
        <w:b/>
        <w:bCs/>
        <w:color w:val="000000" w:themeColor="text1"/>
        <w:kern w:val="0"/>
        <w:sz w:val="20"/>
        <w:szCs w:val="20"/>
        <w:lang w:val="en-US"/>
        <w14:ligatures w14:val="none"/>
      </w:rPr>
      <w:t>: </w:t>
    </w:r>
    <w:r>
      <w:rPr>
        <w:rFonts w:ascii="Calibri" w:eastAsia="Times New Roman" w:hAnsi="Calibri" w:cs="Calibri"/>
        <w:color w:val="000000" w:themeColor="text1"/>
        <w:kern w:val="0"/>
        <w:sz w:val="20"/>
        <w:szCs w:val="20"/>
        <w:lang w:val="en-US"/>
        <w14:ligatures w14:val="none"/>
      </w:rPr>
      <w:t>352097</w:t>
    </w:r>
    <w:r>
      <w:rPr>
        <w:rFonts w:ascii="Times New Roman" w:hAnsi="Times New Roman" w:cs="Times New Roman"/>
        <w:noProof/>
        <w:lang w:val="en-US"/>
        <w14:ligatures w14:val="none"/>
      </w:rPr>
      <w:t xml:space="preserve">                                                 </w:t>
    </w:r>
  </w:p>
  <w:p w14:paraId="17DFB2D1" w14:textId="77777777" w:rsidR="00FE6808" w:rsidRDefault="00FE6808" w:rsidP="00B77A0F">
    <w:pPr>
      <w:pStyle w:val="Antet"/>
      <w:ind w:left="-1134"/>
      <w:rPr>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518A5"/>
    <w:multiLevelType w:val="hybridMultilevel"/>
    <w:tmpl w:val="EFF4FF00"/>
    <w:lvl w:ilvl="0" w:tplc="0418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0AF009B"/>
    <w:multiLevelType w:val="hybridMultilevel"/>
    <w:tmpl w:val="1EF0654A"/>
    <w:lvl w:ilvl="0" w:tplc="58041764">
      <w:start w:val="1"/>
      <w:numFmt w:val="decimal"/>
      <w:lvlText w:val="%1."/>
      <w:lvlJc w:val="left"/>
      <w:pPr>
        <w:ind w:left="990" w:hanging="360"/>
      </w:pPr>
      <w:rPr>
        <w:rFonts w:hint="default"/>
        <w:b w:val="0"/>
        <w:bCs/>
      </w:rPr>
    </w:lvl>
    <w:lvl w:ilvl="1" w:tplc="04180019" w:tentative="1">
      <w:start w:val="1"/>
      <w:numFmt w:val="lowerLetter"/>
      <w:lvlText w:val="%2."/>
      <w:lvlJc w:val="left"/>
      <w:pPr>
        <w:ind w:left="1710" w:hanging="360"/>
      </w:pPr>
    </w:lvl>
    <w:lvl w:ilvl="2" w:tplc="0418001B" w:tentative="1">
      <w:start w:val="1"/>
      <w:numFmt w:val="lowerRoman"/>
      <w:lvlText w:val="%3."/>
      <w:lvlJc w:val="right"/>
      <w:pPr>
        <w:ind w:left="2430" w:hanging="180"/>
      </w:pPr>
    </w:lvl>
    <w:lvl w:ilvl="3" w:tplc="0418000F" w:tentative="1">
      <w:start w:val="1"/>
      <w:numFmt w:val="decimal"/>
      <w:lvlText w:val="%4."/>
      <w:lvlJc w:val="left"/>
      <w:pPr>
        <w:ind w:left="3150" w:hanging="360"/>
      </w:pPr>
    </w:lvl>
    <w:lvl w:ilvl="4" w:tplc="04180019" w:tentative="1">
      <w:start w:val="1"/>
      <w:numFmt w:val="lowerLetter"/>
      <w:lvlText w:val="%5."/>
      <w:lvlJc w:val="left"/>
      <w:pPr>
        <w:ind w:left="3870" w:hanging="360"/>
      </w:pPr>
    </w:lvl>
    <w:lvl w:ilvl="5" w:tplc="0418001B" w:tentative="1">
      <w:start w:val="1"/>
      <w:numFmt w:val="lowerRoman"/>
      <w:lvlText w:val="%6."/>
      <w:lvlJc w:val="right"/>
      <w:pPr>
        <w:ind w:left="4590" w:hanging="180"/>
      </w:pPr>
    </w:lvl>
    <w:lvl w:ilvl="6" w:tplc="0418000F" w:tentative="1">
      <w:start w:val="1"/>
      <w:numFmt w:val="decimal"/>
      <w:lvlText w:val="%7."/>
      <w:lvlJc w:val="left"/>
      <w:pPr>
        <w:ind w:left="5310" w:hanging="360"/>
      </w:pPr>
    </w:lvl>
    <w:lvl w:ilvl="7" w:tplc="04180019" w:tentative="1">
      <w:start w:val="1"/>
      <w:numFmt w:val="lowerLetter"/>
      <w:lvlText w:val="%8."/>
      <w:lvlJc w:val="left"/>
      <w:pPr>
        <w:ind w:left="6030" w:hanging="360"/>
      </w:pPr>
    </w:lvl>
    <w:lvl w:ilvl="8" w:tplc="0418001B" w:tentative="1">
      <w:start w:val="1"/>
      <w:numFmt w:val="lowerRoman"/>
      <w:lvlText w:val="%9."/>
      <w:lvlJc w:val="right"/>
      <w:pPr>
        <w:ind w:left="6750" w:hanging="180"/>
      </w:pPr>
    </w:lvl>
  </w:abstractNum>
  <w:abstractNum w:abstractNumId="2">
    <w:nsid w:val="673365BD"/>
    <w:multiLevelType w:val="hybridMultilevel"/>
    <w:tmpl w:val="C0809E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806"/>
    <w:rsid w:val="00026DE1"/>
    <w:rsid w:val="000D1072"/>
    <w:rsid w:val="000D1365"/>
    <w:rsid w:val="000F10EB"/>
    <w:rsid w:val="000F3D0A"/>
    <w:rsid w:val="00127955"/>
    <w:rsid w:val="001662FD"/>
    <w:rsid w:val="00173D56"/>
    <w:rsid w:val="00174258"/>
    <w:rsid w:val="00287CC5"/>
    <w:rsid w:val="002E75F8"/>
    <w:rsid w:val="00332911"/>
    <w:rsid w:val="003645D1"/>
    <w:rsid w:val="00366C1A"/>
    <w:rsid w:val="00417667"/>
    <w:rsid w:val="00454EB3"/>
    <w:rsid w:val="004F0B53"/>
    <w:rsid w:val="005403F6"/>
    <w:rsid w:val="00590538"/>
    <w:rsid w:val="005F11F3"/>
    <w:rsid w:val="00627F2C"/>
    <w:rsid w:val="00706806"/>
    <w:rsid w:val="00733119"/>
    <w:rsid w:val="00757776"/>
    <w:rsid w:val="0080037C"/>
    <w:rsid w:val="00814F1C"/>
    <w:rsid w:val="00926063"/>
    <w:rsid w:val="009639B7"/>
    <w:rsid w:val="00967EDB"/>
    <w:rsid w:val="009B1F1D"/>
    <w:rsid w:val="009B6AE1"/>
    <w:rsid w:val="009C6D29"/>
    <w:rsid w:val="009F37AF"/>
    <w:rsid w:val="00A71CFC"/>
    <w:rsid w:val="00A751C9"/>
    <w:rsid w:val="00B24CC5"/>
    <w:rsid w:val="00B353E2"/>
    <w:rsid w:val="00B77A0F"/>
    <w:rsid w:val="00C11F41"/>
    <w:rsid w:val="00C77F02"/>
    <w:rsid w:val="00D61D35"/>
    <w:rsid w:val="00D847C4"/>
    <w:rsid w:val="00DA14DF"/>
    <w:rsid w:val="00E010A4"/>
    <w:rsid w:val="00E1527E"/>
    <w:rsid w:val="00E8772A"/>
    <w:rsid w:val="00F37114"/>
    <w:rsid w:val="00FC3406"/>
    <w:rsid w:val="00FD7730"/>
    <w:rsid w:val="00FE6808"/>
    <w:rsid w:val="00FF03E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0427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next w:val="Normal"/>
    <w:link w:val="Titlu1Caracter"/>
    <w:uiPriority w:val="9"/>
    <w:qFormat/>
    <w:rsid w:val="0070680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70680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706806"/>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706806"/>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706806"/>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706806"/>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706806"/>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706806"/>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706806"/>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706806"/>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706806"/>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706806"/>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706806"/>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706806"/>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706806"/>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706806"/>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706806"/>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706806"/>
    <w:rPr>
      <w:rFonts w:eastAsiaTheme="majorEastAsia" w:cstheme="majorBidi"/>
      <w:color w:val="272727" w:themeColor="text1" w:themeTint="D8"/>
    </w:rPr>
  </w:style>
  <w:style w:type="paragraph" w:styleId="Titlu">
    <w:name w:val="Title"/>
    <w:basedOn w:val="Normal"/>
    <w:next w:val="Normal"/>
    <w:link w:val="TitluCaracter"/>
    <w:uiPriority w:val="10"/>
    <w:qFormat/>
    <w:rsid w:val="007068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706806"/>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706806"/>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706806"/>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706806"/>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706806"/>
    <w:rPr>
      <w:i/>
      <w:iCs/>
      <w:color w:val="404040" w:themeColor="text1" w:themeTint="BF"/>
    </w:rPr>
  </w:style>
  <w:style w:type="paragraph" w:styleId="Listparagraf">
    <w:name w:val="List Paragraph"/>
    <w:aliases w:val="Normal bullet 2,List Paragraph1,Forth level,List1,body 2,List Paragraph11,Listă colorată - Accentuare 11,Bullet,Citation List"/>
    <w:basedOn w:val="Normal"/>
    <w:link w:val="ListparagrafCaracter"/>
    <w:uiPriority w:val="34"/>
    <w:qFormat/>
    <w:rsid w:val="00706806"/>
    <w:pPr>
      <w:ind w:left="720"/>
      <w:contextualSpacing/>
    </w:pPr>
  </w:style>
  <w:style w:type="character" w:styleId="Accentuareintens">
    <w:name w:val="Intense Emphasis"/>
    <w:basedOn w:val="Fontdeparagrafimplicit"/>
    <w:uiPriority w:val="21"/>
    <w:qFormat/>
    <w:rsid w:val="00706806"/>
    <w:rPr>
      <w:i/>
      <w:iCs/>
      <w:color w:val="2F5496" w:themeColor="accent1" w:themeShade="BF"/>
    </w:rPr>
  </w:style>
  <w:style w:type="paragraph" w:styleId="Citatintens">
    <w:name w:val="Intense Quote"/>
    <w:basedOn w:val="Normal"/>
    <w:next w:val="Normal"/>
    <w:link w:val="CitatintensCaracter"/>
    <w:uiPriority w:val="30"/>
    <w:qFormat/>
    <w:rsid w:val="0070680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706806"/>
    <w:rPr>
      <w:i/>
      <w:iCs/>
      <w:color w:val="2F5496" w:themeColor="accent1" w:themeShade="BF"/>
    </w:rPr>
  </w:style>
  <w:style w:type="character" w:styleId="Referireintens">
    <w:name w:val="Intense Reference"/>
    <w:basedOn w:val="Fontdeparagrafimplicit"/>
    <w:uiPriority w:val="32"/>
    <w:qFormat/>
    <w:rsid w:val="00706806"/>
    <w:rPr>
      <w:b/>
      <w:bCs/>
      <w:smallCaps/>
      <w:color w:val="2F5496" w:themeColor="accent1" w:themeShade="BF"/>
      <w:spacing w:val="5"/>
    </w:rPr>
  </w:style>
  <w:style w:type="paragraph" w:styleId="Antet">
    <w:name w:val="header"/>
    <w:basedOn w:val="Normal"/>
    <w:link w:val="AntetCaracter"/>
    <w:uiPriority w:val="99"/>
    <w:unhideWhenUsed/>
    <w:rsid w:val="00706806"/>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706806"/>
  </w:style>
  <w:style w:type="paragraph" w:styleId="Subsol">
    <w:name w:val="footer"/>
    <w:basedOn w:val="Normal"/>
    <w:link w:val="SubsolCaracter"/>
    <w:uiPriority w:val="99"/>
    <w:unhideWhenUsed/>
    <w:rsid w:val="00706806"/>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706806"/>
  </w:style>
  <w:style w:type="table" w:styleId="GrilTabel">
    <w:name w:val="Table Grid"/>
    <w:basedOn w:val="TabelNormal"/>
    <w:uiPriority w:val="39"/>
    <w:rsid w:val="00B77A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nBalon">
    <w:name w:val="Balloon Text"/>
    <w:basedOn w:val="Normal"/>
    <w:link w:val="TextnBalonCaracter"/>
    <w:uiPriority w:val="99"/>
    <w:semiHidden/>
    <w:unhideWhenUsed/>
    <w:rsid w:val="00B24CC5"/>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24CC5"/>
    <w:rPr>
      <w:rFonts w:ascii="Tahoma" w:hAnsi="Tahoma" w:cs="Tahoma"/>
      <w:sz w:val="16"/>
      <w:szCs w:val="16"/>
    </w:rPr>
  </w:style>
  <w:style w:type="character" w:styleId="Hyperlink">
    <w:name w:val="Hyperlink"/>
    <w:uiPriority w:val="99"/>
    <w:unhideWhenUsed/>
    <w:rsid w:val="00332911"/>
    <w:rPr>
      <w:color w:val="0000FF"/>
      <w:u w:val="single"/>
    </w:rPr>
  </w:style>
  <w:style w:type="paragraph" w:styleId="Corptext">
    <w:name w:val="Body Text"/>
    <w:basedOn w:val="Normal"/>
    <w:link w:val="CorptextCaracter"/>
    <w:uiPriority w:val="1"/>
    <w:semiHidden/>
    <w:unhideWhenUsed/>
    <w:qFormat/>
    <w:rsid w:val="00332911"/>
    <w:pPr>
      <w:widowControl w:val="0"/>
      <w:autoSpaceDE w:val="0"/>
      <w:autoSpaceDN w:val="0"/>
      <w:spacing w:after="0" w:line="240" w:lineRule="auto"/>
    </w:pPr>
    <w:rPr>
      <w:rFonts w:ascii="Trebuchet MS" w:eastAsia="Trebuchet MS" w:hAnsi="Trebuchet MS" w:cs="Trebuchet MS"/>
      <w:kern w:val="0"/>
      <w:sz w:val="22"/>
      <w:szCs w:val="22"/>
      <w14:ligatures w14:val="none"/>
    </w:rPr>
  </w:style>
  <w:style w:type="character" w:customStyle="1" w:styleId="CorptextCaracter">
    <w:name w:val="Corp text Caracter"/>
    <w:basedOn w:val="Fontdeparagrafimplicit"/>
    <w:link w:val="Corptext"/>
    <w:uiPriority w:val="1"/>
    <w:semiHidden/>
    <w:rsid w:val="00332911"/>
    <w:rPr>
      <w:rFonts w:ascii="Trebuchet MS" w:eastAsia="Trebuchet MS" w:hAnsi="Trebuchet MS" w:cs="Trebuchet MS"/>
      <w:kern w:val="0"/>
      <w:sz w:val="22"/>
      <w:szCs w:val="22"/>
      <w14:ligatures w14:val="none"/>
    </w:rPr>
  </w:style>
  <w:style w:type="character" w:customStyle="1" w:styleId="ListparagrafCaracter">
    <w:name w:val="Listă paragraf Caracter"/>
    <w:aliases w:val="Normal bullet 2 Caracter,List Paragraph1 Caracter,Forth level Caracter,List1 Caracter,body 2 Caracter,List Paragraph11 Caracter,Listă colorată - Accentuare 11 Caracter,Bullet Caracter,Citation List Caracter"/>
    <w:link w:val="Listparagraf"/>
    <w:uiPriority w:val="34"/>
    <w:locked/>
    <w:rsid w:val="00332911"/>
  </w:style>
  <w:style w:type="character" w:styleId="Robust">
    <w:name w:val="Strong"/>
    <w:basedOn w:val="Fontdeparagrafimplicit"/>
    <w:uiPriority w:val="22"/>
    <w:qFormat/>
    <w:rsid w:val="00332911"/>
    <w:rPr>
      <w:b/>
      <w:bCs/>
    </w:rPr>
  </w:style>
  <w:style w:type="paragraph" w:customStyle="1" w:styleId="p1">
    <w:name w:val="p1"/>
    <w:basedOn w:val="Normal"/>
    <w:rsid w:val="005403F6"/>
    <w:pPr>
      <w:spacing w:after="0" w:line="240" w:lineRule="auto"/>
    </w:pPr>
    <w:rPr>
      <w:rFonts w:ascii="Times New Roman" w:eastAsia="Times New Roman" w:hAnsi="Times New Roman" w:cs="Times New Roman"/>
      <w:color w:val="000000"/>
      <w:kern w:val="0"/>
      <w:sz w:val="12"/>
      <w:szCs w:val="12"/>
      <w:lang w:val="en-US" w:eastAsia="en-GB"/>
      <w14:ligatures w14:val="none"/>
    </w:rPr>
  </w:style>
  <w:style w:type="paragraph" w:styleId="NormalWeb">
    <w:name w:val="Normal (Web)"/>
    <w:basedOn w:val="Normal"/>
    <w:uiPriority w:val="99"/>
    <w:unhideWhenUsed/>
    <w:rsid w:val="00C77F02"/>
    <w:pPr>
      <w:spacing w:before="100" w:beforeAutospacing="1" w:after="100" w:afterAutospacing="1" w:line="240" w:lineRule="auto"/>
    </w:pPr>
    <w:rPr>
      <w:rFonts w:ascii="Times New Roman" w:eastAsia="Times New Roman" w:hAnsi="Times New Roman" w:cs="Times New Roman"/>
      <w:kern w:val="0"/>
      <w:lang w:val="en-US"/>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next w:val="Normal"/>
    <w:link w:val="Titlu1Caracter"/>
    <w:uiPriority w:val="9"/>
    <w:qFormat/>
    <w:rsid w:val="0070680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70680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706806"/>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706806"/>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706806"/>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706806"/>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706806"/>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706806"/>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706806"/>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706806"/>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706806"/>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706806"/>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706806"/>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706806"/>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706806"/>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706806"/>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706806"/>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706806"/>
    <w:rPr>
      <w:rFonts w:eastAsiaTheme="majorEastAsia" w:cstheme="majorBidi"/>
      <w:color w:val="272727" w:themeColor="text1" w:themeTint="D8"/>
    </w:rPr>
  </w:style>
  <w:style w:type="paragraph" w:styleId="Titlu">
    <w:name w:val="Title"/>
    <w:basedOn w:val="Normal"/>
    <w:next w:val="Normal"/>
    <w:link w:val="TitluCaracter"/>
    <w:uiPriority w:val="10"/>
    <w:qFormat/>
    <w:rsid w:val="007068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706806"/>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706806"/>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706806"/>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706806"/>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706806"/>
    <w:rPr>
      <w:i/>
      <w:iCs/>
      <w:color w:val="404040" w:themeColor="text1" w:themeTint="BF"/>
    </w:rPr>
  </w:style>
  <w:style w:type="paragraph" w:styleId="Listparagraf">
    <w:name w:val="List Paragraph"/>
    <w:aliases w:val="Normal bullet 2,List Paragraph1,Forth level,List1,body 2,List Paragraph11,Listă colorată - Accentuare 11,Bullet,Citation List"/>
    <w:basedOn w:val="Normal"/>
    <w:link w:val="ListparagrafCaracter"/>
    <w:uiPriority w:val="34"/>
    <w:qFormat/>
    <w:rsid w:val="00706806"/>
    <w:pPr>
      <w:ind w:left="720"/>
      <w:contextualSpacing/>
    </w:pPr>
  </w:style>
  <w:style w:type="character" w:styleId="Accentuareintens">
    <w:name w:val="Intense Emphasis"/>
    <w:basedOn w:val="Fontdeparagrafimplicit"/>
    <w:uiPriority w:val="21"/>
    <w:qFormat/>
    <w:rsid w:val="00706806"/>
    <w:rPr>
      <w:i/>
      <w:iCs/>
      <w:color w:val="2F5496" w:themeColor="accent1" w:themeShade="BF"/>
    </w:rPr>
  </w:style>
  <w:style w:type="paragraph" w:styleId="Citatintens">
    <w:name w:val="Intense Quote"/>
    <w:basedOn w:val="Normal"/>
    <w:next w:val="Normal"/>
    <w:link w:val="CitatintensCaracter"/>
    <w:uiPriority w:val="30"/>
    <w:qFormat/>
    <w:rsid w:val="0070680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706806"/>
    <w:rPr>
      <w:i/>
      <w:iCs/>
      <w:color w:val="2F5496" w:themeColor="accent1" w:themeShade="BF"/>
    </w:rPr>
  </w:style>
  <w:style w:type="character" w:styleId="Referireintens">
    <w:name w:val="Intense Reference"/>
    <w:basedOn w:val="Fontdeparagrafimplicit"/>
    <w:uiPriority w:val="32"/>
    <w:qFormat/>
    <w:rsid w:val="00706806"/>
    <w:rPr>
      <w:b/>
      <w:bCs/>
      <w:smallCaps/>
      <w:color w:val="2F5496" w:themeColor="accent1" w:themeShade="BF"/>
      <w:spacing w:val="5"/>
    </w:rPr>
  </w:style>
  <w:style w:type="paragraph" w:styleId="Antet">
    <w:name w:val="header"/>
    <w:basedOn w:val="Normal"/>
    <w:link w:val="AntetCaracter"/>
    <w:uiPriority w:val="99"/>
    <w:unhideWhenUsed/>
    <w:rsid w:val="00706806"/>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706806"/>
  </w:style>
  <w:style w:type="paragraph" w:styleId="Subsol">
    <w:name w:val="footer"/>
    <w:basedOn w:val="Normal"/>
    <w:link w:val="SubsolCaracter"/>
    <w:uiPriority w:val="99"/>
    <w:unhideWhenUsed/>
    <w:rsid w:val="00706806"/>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706806"/>
  </w:style>
  <w:style w:type="table" w:styleId="GrilTabel">
    <w:name w:val="Table Grid"/>
    <w:basedOn w:val="TabelNormal"/>
    <w:uiPriority w:val="39"/>
    <w:rsid w:val="00B77A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nBalon">
    <w:name w:val="Balloon Text"/>
    <w:basedOn w:val="Normal"/>
    <w:link w:val="TextnBalonCaracter"/>
    <w:uiPriority w:val="99"/>
    <w:semiHidden/>
    <w:unhideWhenUsed/>
    <w:rsid w:val="00B24CC5"/>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24CC5"/>
    <w:rPr>
      <w:rFonts w:ascii="Tahoma" w:hAnsi="Tahoma" w:cs="Tahoma"/>
      <w:sz w:val="16"/>
      <w:szCs w:val="16"/>
    </w:rPr>
  </w:style>
  <w:style w:type="character" w:styleId="Hyperlink">
    <w:name w:val="Hyperlink"/>
    <w:uiPriority w:val="99"/>
    <w:unhideWhenUsed/>
    <w:rsid w:val="00332911"/>
    <w:rPr>
      <w:color w:val="0000FF"/>
      <w:u w:val="single"/>
    </w:rPr>
  </w:style>
  <w:style w:type="paragraph" w:styleId="Corptext">
    <w:name w:val="Body Text"/>
    <w:basedOn w:val="Normal"/>
    <w:link w:val="CorptextCaracter"/>
    <w:uiPriority w:val="1"/>
    <w:semiHidden/>
    <w:unhideWhenUsed/>
    <w:qFormat/>
    <w:rsid w:val="00332911"/>
    <w:pPr>
      <w:widowControl w:val="0"/>
      <w:autoSpaceDE w:val="0"/>
      <w:autoSpaceDN w:val="0"/>
      <w:spacing w:after="0" w:line="240" w:lineRule="auto"/>
    </w:pPr>
    <w:rPr>
      <w:rFonts w:ascii="Trebuchet MS" w:eastAsia="Trebuchet MS" w:hAnsi="Trebuchet MS" w:cs="Trebuchet MS"/>
      <w:kern w:val="0"/>
      <w:sz w:val="22"/>
      <w:szCs w:val="22"/>
      <w14:ligatures w14:val="none"/>
    </w:rPr>
  </w:style>
  <w:style w:type="character" w:customStyle="1" w:styleId="CorptextCaracter">
    <w:name w:val="Corp text Caracter"/>
    <w:basedOn w:val="Fontdeparagrafimplicit"/>
    <w:link w:val="Corptext"/>
    <w:uiPriority w:val="1"/>
    <w:semiHidden/>
    <w:rsid w:val="00332911"/>
    <w:rPr>
      <w:rFonts w:ascii="Trebuchet MS" w:eastAsia="Trebuchet MS" w:hAnsi="Trebuchet MS" w:cs="Trebuchet MS"/>
      <w:kern w:val="0"/>
      <w:sz w:val="22"/>
      <w:szCs w:val="22"/>
      <w14:ligatures w14:val="none"/>
    </w:rPr>
  </w:style>
  <w:style w:type="character" w:customStyle="1" w:styleId="ListparagrafCaracter">
    <w:name w:val="Listă paragraf Caracter"/>
    <w:aliases w:val="Normal bullet 2 Caracter,List Paragraph1 Caracter,Forth level Caracter,List1 Caracter,body 2 Caracter,List Paragraph11 Caracter,Listă colorată - Accentuare 11 Caracter,Bullet Caracter,Citation List Caracter"/>
    <w:link w:val="Listparagraf"/>
    <w:uiPriority w:val="34"/>
    <w:locked/>
    <w:rsid w:val="00332911"/>
  </w:style>
  <w:style w:type="character" w:styleId="Robust">
    <w:name w:val="Strong"/>
    <w:basedOn w:val="Fontdeparagrafimplicit"/>
    <w:uiPriority w:val="22"/>
    <w:qFormat/>
    <w:rsid w:val="00332911"/>
    <w:rPr>
      <w:b/>
      <w:bCs/>
    </w:rPr>
  </w:style>
  <w:style w:type="paragraph" w:customStyle="1" w:styleId="p1">
    <w:name w:val="p1"/>
    <w:basedOn w:val="Normal"/>
    <w:rsid w:val="005403F6"/>
    <w:pPr>
      <w:spacing w:after="0" w:line="240" w:lineRule="auto"/>
    </w:pPr>
    <w:rPr>
      <w:rFonts w:ascii="Times New Roman" w:eastAsia="Times New Roman" w:hAnsi="Times New Roman" w:cs="Times New Roman"/>
      <w:color w:val="000000"/>
      <w:kern w:val="0"/>
      <w:sz w:val="12"/>
      <w:szCs w:val="12"/>
      <w:lang w:val="en-US" w:eastAsia="en-GB"/>
      <w14:ligatures w14:val="none"/>
    </w:rPr>
  </w:style>
  <w:style w:type="paragraph" w:styleId="NormalWeb">
    <w:name w:val="Normal (Web)"/>
    <w:basedOn w:val="Normal"/>
    <w:uiPriority w:val="99"/>
    <w:unhideWhenUsed/>
    <w:rsid w:val="00C77F02"/>
    <w:pPr>
      <w:spacing w:before="100" w:beforeAutospacing="1" w:after="100" w:afterAutospacing="1" w:line="240" w:lineRule="auto"/>
    </w:pPr>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01322">
      <w:bodyDiv w:val="1"/>
      <w:marLeft w:val="0"/>
      <w:marRight w:val="0"/>
      <w:marTop w:val="0"/>
      <w:marBottom w:val="0"/>
      <w:divBdr>
        <w:top w:val="none" w:sz="0" w:space="0" w:color="auto"/>
        <w:left w:val="none" w:sz="0" w:space="0" w:color="auto"/>
        <w:bottom w:val="none" w:sz="0" w:space="0" w:color="auto"/>
        <w:right w:val="none" w:sz="0" w:space="0" w:color="auto"/>
      </w:divBdr>
    </w:div>
    <w:div w:id="1635679270">
      <w:bodyDiv w:val="1"/>
      <w:marLeft w:val="0"/>
      <w:marRight w:val="0"/>
      <w:marTop w:val="0"/>
      <w:marBottom w:val="0"/>
      <w:divBdr>
        <w:top w:val="none" w:sz="0" w:space="0" w:color="auto"/>
        <w:left w:val="none" w:sz="0" w:space="0" w:color="auto"/>
        <w:bottom w:val="none" w:sz="0" w:space="0" w:color="auto"/>
        <w:right w:val="none" w:sz="0" w:space="0" w:color="auto"/>
      </w:divBdr>
    </w:div>
    <w:div w:id="1728264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ctiadatelor@iroiasi.ro"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ataprotection.r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4</Pages>
  <Words>1105</Words>
  <Characters>6303</Characters>
  <Application>Microsoft Office Word</Application>
  <DocSecurity>0</DocSecurity>
  <Lines>52</Lines>
  <Paragraphs>14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Amc Strategy Consulting</dc:creator>
  <cp:lastModifiedBy>USER</cp:lastModifiedBy>
  <cp:revision>30</cp:revision>
  <dcterms:created xsi:type="dcterms:W3CDTF">2026-07-28T06:13:00Z</dcterms:created>
  <dcterms:modified xsi:type="dcterms:W3CDTF">2026-08-21T09:15:00Z</dcterms:modified>
</cp:coreProperties>
</file>